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4E5F5D" w:rsidRDefault="004E5F5D">
      <w:pPr>
        <w:widowControl w:val="0"/>
        <w:autoSpaceDE w:val="0"/>
        <w:autoSpaceDN w:val="0"/>
        <w:adjustRightInd w:val="0"/>
        <w:spacing w:after="0" w:line="240" w:lineRule="auto"/>
        <w:ind w:firstLine="540"/>
        <w:jc w:val="both"/>
        <w:outlineLvl w:val="0"/>
        <w:rPr>
          <w:rFonts w:ascii="Calibri" w:hAnsi="Calibri" w:cs="Calibri"/>
        </w:rPr>
      </w:pPr>
    </w:p>
    <w:p w:rsidR="004E5F5D" w:rsidRDefault="004E5F5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СПОРТА РОССИЙСКОЙ ФЕДЕРАЦИИ</w:t>
      </w:r>
    </w:p>
    <w:p w:rsidR="004E5F5D" w:rsidRDefault="004E5F5D">
      <w:pPr>
        <w:widowControl w:val="0"/>
        <w:autoSpaceDE w:val="0"/>
        <w:autoSpaceDN w:val="0"/>
        <w:adjustRightInd w:val="0"/>
        <w:spacing w:after="0" w:line="240" w:lineRule="auto"/>
        <w:jc w:val="center"/>
        <w:rPr>
          <w:rFonts w:ascii="Calibri" w:hAnsi="Calibri" w:cs="Calibri"/>
          <w:b/>
          <w:bCs/>
        </w:rPr>
      </w:pPr>
    </w:p>
    <w:p w:rsidR="004E5F5D" w:rsidRDefault="004E5F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4E5F5D" w:rsidRDefault="004E5F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12 мая 2014 г. N ВМ-04-10/2554</w:t>
      </w:r>
    </w:p>
    <w:p w:rsidR="004E5F5D" w:rsidRDefault="004E5F5D">
      <w:pPr>
        <w:widowControl w:val="0"/>
        <w:autoSpaceDE w:val="0"/>
        <w:autoSpaceDN w:val="0"/>
        <w:adjustRightInd w:val="0"/>
        <w:spacing w:after="0" w:line="240" w:lineRule="auto"/>
        <w:jc w:val="center"/>
        <w:rPr>
          <w:rFonts w:ascii="Calibri" w:hAnsi="Calibri" w:cs="Calibri"/>
          <w:b/>
          <w:bCs/>
        </w:rPr>
      </w:pPr>
    </w:p>
    <w:p w:rsidR="004E5F5D" w:rsidRDefault="004E5F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НАПРАВЛЕНИИ МЕТОДИЧЕСКИХ РЕКОМЕНДАЦИЙ</w:t>
      </w:r>
    </w:p>
    <w:p w:rsidR="004E5F5D" w:rsidRDefault="004E5F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ОРГАНИЗАЦИИ СПОРТИВНОЙ ПОДГОТОВКИ 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единства основных требований к организации спортивной подготовки Министерство спорта Российской Федерации направляет для использования в работе прилагаемые </w:t>
      </w:r>
      <w:hyperlink w:anchor="Par24" w:history="1">
        <w:r>
          <w:rPr>
            <w:rFonts w:ascii="Calibri" w:hAnsi="Calibri" w:cs="Calibri"/>
            <w:color w:val="0000FF"/>
          </w:rPr>
          <w:t>Методические рекомендации</w:t>
        </w:r>
      </w:hyperlink>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hyperlink w:anchor="Par24" w:history="1">
        <w:r>
          <w:rPr>
            <w:rFonts w:ascii="Calibri" w:hAnsi="Calibri" w:cs="Calibri"/>
            <w:color w:val="0000FF"/>
          </w:rPr>
          <w:t>Методические рекомендации</w:t>
        </w:r>
      </w:hyperlink>
      <w:r>
        <w:rPr>
          <w:rFonts w:ascii="Calibri" w:hAnsi="Calibri" w:cs="Calibri"/>
        </w:rPr>
        <w:t xml:space="preserve"> предназначены для использования в своей деятельности органами государственной власти субъектов Российской Федерации, а также органами местного самоуправления, руководителями и специалистами организаций, осуществляющих спортивную подготовку, в качестве выбора предпочтительных вариантов реализации утвержденных требований и методов на практике, а также предлагаются для основы при разработке нормативных правовых актов публично-правовых образований (Российской Федерации, субъекта Российской Федерации, муниципального образования) и локальных нормативных актов организаций,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В.Л.МУТКО</w:t>
      </w:r>
    </w:p>
    <w:p w:rsidR="004E5F5D" w:rsidRDefault="004E5F5D">
      <w:pPr>
        <w:widowControl w:val="0"/>
        <w:autoSpaceDE w:val="0"/>
        <w:autoSpaceDN w:val="0"/>
        <w:adjustRightInd w:val="0"/>
        <w:spacing w:after="0" w:line="240" w:lineRule="auto"/>
        <w:jc w:val="right"/>
        <w:rPr>
          <w:rFonts w:ascii="Calibri" w:hAnsi="Calibri" w:cs="Calibri"/>
        </w:rPr>
      </w:pPr>
    </w:p>
    <w:p w:rsidR="004E5F5D" w:rsidRDefault="004E5F5D">
      <w:pPr>
        <w:widowControl w:val="0"/>
        <w:autoSpaceDE w:val="0"/>
        <w:autoSpaceDN w:val="0"/>
        <w:adjustRightInd w:val="0"/>
        <w:spacing w:after="0" w:line="240" w:lineRule="auto"/>
        <w:jc w:val="right"/>
        <w:rPr>
          <w:rFonts w:ascii="Calibri" w:hAnsi="Calibri" w:cs="Calibri"/>
        </w:rPr>
      </w:pPr>
    </w:p>
    <w:p w:rsidR="004E5F5D" w:rsidRDefault="004E5F5D">
      <w:pPr>
        <w:widowControl w:val="0"/>
        <w:autoSpaceDE w:val="0"/>
        <w:autoSpaceDN w:val="0"/>
        <w:adjustRightInd w:val="0"/>
        <w:spacing w:after="0" w:line="240" w:lineRule="auto"/>
        <w:jc w:val="right"/>
        <w:rPr>
          <w:rFonts w:ascii="Calibri" w:hAnsi="Calibri" w:cs="Calibri"/>
        </w:rPr>
      </w:pPr>
    </w:p>
    <w:p w:rsidR="004E5F5D" w:rsidRDefault="004E5F5D">
      <w:pPr>
        <w:widowControl w:val="0"/>
        <w:autoSpaceDE w:val="0"/>
        <w:autoSpaceDN w:val="0"/>
        <w:adjustRightInd w:val="0"/>
        <w:spacing w:after="0" w:line="240" w:lineRule="auto"/>
        <w:jc w:val="right"/>
        <w:rPr>
          <w:rFonts w:ascii="Calibri" w:hAnsi="Calibri" w:cs="Calibri"/>
        </w:rPr>
      </w:pPr>
    </w:p>
    <w:p w:rsidR="004E5F5D" w:rsidRDefault="004E5F5D">
      <w:pPr>
        <w:widowControl w:val="0"/>
        <w:autoSpaceDE w:val="0"/>
        <w:autoSpaceDN w:val="0"/>
        <w:adjustRightInd w:val="0"/>
        <w:spacing w:after="0" w:line="240" w:lineRule="auto"/>
        <w:jc w:val="right"/>
        <w:rPr>
          <w:rFonts w:ascii="Calibri" w:hAnsi="Calibri" w:cs="Calibri"/>
        </w:rPr>
      </w:pPr>
    </w:p>
    <w:p w:rsidR="004E5F5D" w:rsidRDefault="004E5F5D">
      <w:pPr>
        <w:widowControl w:val="0"/>
        <w:autoSpaceDE w:val="0"/>
        <w:autoSpaceDN w:val="0"/>
        <w:adjustRightInd w:val="0"/>
        <w:spacing w:after="0" w:line="240" w:lineRule="auto"/>
        <w:jc w:val="right"/>
        <w:outlineLvl w:val="0"/>
        <w:rPr>
          <w:rFonts w:ascii="Calibri" w:hAnsi="Calibri" w:cs="Calibri"/>
        </w:rPr>
      </w:pPr>
      <w:bookmarkStart w:id="1" w:name="Par18"/>
      <w:bookmarkEnd w:id="1"/>
      <w:r>
        <w:rPr>
          <w:rFonts w:ascii="Calibri" w:hAnsi="Calibri" w:cs="Calibri"/>
        </w:rPr>
        <w:t>Утверждаю</w:t>
      </w: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Министр спорта</w:t>
      </w: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В.Л.МУТКО</w:t>
      </w: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12 мая 2014 г.</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b/>
          <w:bCs/>
        </w:rPr>
      </w:pPr>
      <w:bookmarkStart w:id="2" w:name="Par24"/>
      <w:bookmarkEnd w:id="2"/>
      <w:r>
        <w:rPr>
          <w:rFonts w:ascii="Calibri" w:hAnsi="Calibri" w:cs="Calibri"/>
          <w:b/>
          <w:bCs/>
        </w:rPr>
        <w:t>МЕТОДИЧЕСКИЕ РЕКОМЕНДАЦИИ</w:t>
      </w:r>
    </w:p>
    <w:p w:rsidR="004E5F5D" w:rsidRDefault="004E5F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ОРГАНИЗАЦИИ СПОРТИВНОЙ ПОДГОТОВКИ 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по организации спортивной подготовки в Российской Федерации (далее - Методические рекомендации) подготовлены с целью оказания методической помощи физкультурно-спортивным организациям и образовательным организациям, реализующим образовательные программы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предназначены для использования в своей деятельности органами государственной власти субъектов Российской Федерации, а также органами местного самоуправления, руководителями и специалистами организаций, осуществляющих спортивную подготовку, в качестве выбора предпочтительных вариантов реализации утвержденных требований и методов на практике.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Методические рекомендации формируют подходы к выработке средств и методов реализации государственной политики по обеспечению единства основных требований к организации спортивной подготовки на территории Российской Федерации в целях повышения массовости детско-юношеского спорта и качества подготовки спортивного резерва, а также являются методической основной для разработки нормативных правовых актов публично-правовых образований (Российской Федерации, субъекта Российской Федерации, муниципального образования) и локальных нормативных актов организаций, осуществляющих спортивную </w:t>
      </w:r>
      <w:r>
        <w:rPr>
          <w:rFonts w:ascii="Calibri" w:hAnsi="Calibri" w:cs="Calibri"/>
        </w:rPr>
        <w:lastRenderedPageBreak/>
        <w:t>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outlineLvl w:val="1"/>
        <w:rPr>
          <w:rFonts w:ascii="Calibri" w:hAnsi="Calibri" w:cs="Calibri"/>
        </w:rPr>
      </w:pPr>
      <w:bookmarkStart w:id="3" w:name="Par31"/>
      <w:bookmarkEnd w:id="3"/>
      <w:r>
        <w:rPr>
          <w:rFonts w:ascii="Calibri" w:hAnsi="Calibri" w:cs="Calibri"/>
        </w:rPr>
        <w:t>Общие вопросы организации спортивной подготовки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4" w:name="Par34"/>
      <w:bookmarkEnd w:id="4"/>
      <w:r>
        <w:rPr>
          <w:rFonts w:ascii="Calibri" w:hAnsi="Calibri" w:cs="Calibri"/>
        </w:rPr>
        <w:t>1.1. Нормативно-правовые основы организации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спортивной подготовки осуществляется в соответствии с законодательством Российской Федерации, в том числе Федеральным </w:t>
      </w:r>
      <w:hyperlink r:id="rId5" w:history="1">
        <w:r>
          <w:rPr>
            <w:rFonts w:ascii="Calibri" w:hAnsi="Calibri" w:cs="Calibri"/>
            <w:color w:val="0000FF"/>
          </w:rPr>
          <w:t>законом</w:t>
        </w:r>
      </w:hyperlink>
      <w:r>
        <w:rPr>
          <w:rFonts w:ascii="Calibri" w:hAnsi="Calibri" w:cs="Calibri"/>
        </w:rPr>
        <w:t xml:space="preserve"> от 04.12.2007 N 329-ФЗ "О физической культуре и спорте в Российской Федерации" (далее - Федеральный закон от 04.12.2007 N 329-ФЗ), нормативными правовыми актами Министерства спорта Российской Федерации, федеральными </w:t>
      </w:r>
      <w:hyperlink r:id="rId6" w:history="1">
        <w:r>
          <w:rPr>
            <w:rFonts w:ascii="Calibri" w:hAnsi="Calibri" w:cs="Calibri"/>
            <w:color w:val="0000FF"/>
          </w:rPr>
          <w:t>стандартами</w:t>
        </w:r>
      </w:hyperlink>
      <w:r>
        <w:rPr>
          <w:rFonts w:ascii="Calibri" w:hAnsi="Calibri" w:cs="Calibri"/>
        </w:rPr>
        <w:t xml:space="preserve"> спортивной подготовки по соответствующим видам спорта (далее - федеральные стандарты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Образовательные организации, осуществляющие деятельность в области физической культуры и спорта, также руководствуются законодательством в сфере образования, в том числе следующими приказами Министерства спорта Российской Федерации, принятыми во исполнение </w:t>
      </w:r>
      <w:hyperlink r:id="rId7" w:history="1">
        <w:r>
          <w:rPr>
            <w:rFonts w:ascii="Calibri" w:hAnsi="Calibri" w:cs="Calibri"/>
            <w:color w:val="0000FF"/>
          </w:rPr>
          <w:t>статьи 84</w:t>
        </w:r>
      </w:hyperlink>
      <w:r>
        <w:rPr>
          <w:rFonts w:ascii="Calibri" w:hAnsi="Calibri" w:cs="Calibri"/>
        </w:rPr>
        <w:t xml:space="preserve"> Федерального закона от 29.12.2012 N 273-ФЗ "Об образовании 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приказом</w:t>
        </w:r>
      </w:hyperlink>
      <w:r>
        <w:rPr>
          <w:rFonts w:ascii="Calibri" w:hAnsi="Calibri" w:cs="Calibri"/>
        </w:rPr>
        <w:t xml:space="preserve"> от 12.09.2013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(зарегистрирован Минюстом России 02.12.2013, регистрационный N 30530);</w:t>
      </w:r>
    </w:p>
    <w:p w:rsidR="004E5F5D" w:rsidRDefault="004E5F5D">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приказом</w:t>
        </w:r>
      </w:hyperlink>
      <w:r>
        <w:rPr>
          <w:rFonts w:ascii="Calibri" w:hAnsi="Calibri" w:cs="Calibri"/>
        </w:rPr>
        <w:t xml:space="preserve"> от 12.09.2013 N 731 "Об утверждении Порядка приема на обучение по дополнительным предпрофессиональным программам в области физической культуры и спорта" (зарегистрирован Минюстом России 02.12.2013, регистрационный N 30531);</w:t>
      </w:r>
    </w:p>
    <w:p w:rsidR="004E5F5D" w:rsidRDefault="004E5F5D">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приказом</w:t>
        </w:r>
      </w:hyperlink>
      <w:r>
        <w:rPr>
          <w:rFonts w:ascii="Calibri" w:hAnsi="Calibri" w:cs="Calibri"/>
        </w:rPr>
        <w:t xml:space="preserve">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вопросам, не урегулированным на федеральном уровне, органам законодательной и исполнительной власти субъектов Российской Федерации, органам местного самоуправления рекомендуется в пределах своей компетенции принимать нормативные правовые акты, регулирующие вопросы организации и осуществления спортивной подготовки, руководствуясь Методическими рекомендациями.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вопросам, не отнесенным к компетенции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организациям, осуществляющим спортивную подготовку, рекомендуется самостоятельно разрабатывать и принимать локальные нормативные акты по вопросам своей деятельности, разработанные с учетом Методических рекомендаций.</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5" w:name="Par43"/>
      <w:bookmarkEnd w:id="5"/>
      <w:r>
        <w:rPr>
          <w:rFonts w:ascii="Calibri" w:hAnsi="Calibri" w:cs="Calibri"/>
        </w:rPr>
        <w:t>1.2. Субъекты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нормативных правовых актов публично-правовых образований (Российской Федерации, субъекта Российской Федерации, муниципального образования), локальных нормативных актов организаций, осуществляющих спортивную подготовку, с использованием данных Методических рекомендаций, предлагается учитывать следующие субъекты спортивной подготовки, которые могут выступать в качестве носителей (приобретателей) субъективных прав и обязанностей при организации и осуществлении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проходящие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спортивные сборные команды Российской Федерации, спортивные сборные команды субъекта Российской Федерации, спортивные сборные команды муниципального образования, спортивные сборные команды общероссийских, межрегиональных, региональных общественных организаций (далее - спортивные сборные команды), под которыми в целях настоящих Методических рекомендаций понимаются коллективы спортсменов, относящихся к различным возрастным группам, тренеров, специалистов в области физической культуры и спорта, созданные для подготовки к официальным спортивным соревнованиям соответствующего уровня;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лица, осуществляющие спортивную подготовку, под которыми в целях настоящих Методических рекомендаций понимаются тренеры, тренеры-преподаватели и другие специалисты, непосредственно участвующие в осуществлении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организации и работники;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специалисты, необходимые для обеспечения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волонтеры.</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6" w:name="Par54"/>
      <w:bookmarkEnd w:id="6"/>
      <w:r>
        <w:rPr>
          <w:rFonts w:ascii="Calibri" w:hAnsi="Calibri" w:cs="Calibri"/>
        </w:rPr>
        <w:t>1.2.1. Органы управления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органам управления в области физической культуры и спорта относятся: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 Министерство спорта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Конкретные полномочия соответствующего органа управления в области физической культуры и спорта определяются соответствующими нормативными правовыми актами, разработанными в соответствии со </w:t>
      </w:r>
      <w:hyperlink r:id="rId11" w:history="1">
        <w:r>
          <w:rPr>
            <w:rFonts w:ascii="Calibri" w:hAnsi="Calibri" w:cs="Calibri"/>
            <w:color w:val="0000FF"/>
          </w:rPr>
          <w:t>статьями 6</w:t>
        </w:r>
      </w:hyperlink>
      <w:r>
        <w:rPr>
          <w:rFonts w:ascii="Calibri" w:hAnsi="Calibri" w:cs="Calibri"/>
        </w:rPr>
        <w:t xml:space="preserve">, </w:t>
      </w:r>
      <w:hyperlink r:id="rId12" w:history="1">
        <w:r>
          <w:rPr>
            <w:rFonts w:ascii="Calibri" w:hAnsi="Calibri" w:cs="Calibri"/>
            <w:color w:val="0000FF"/>
          </w:rPr>
          <w:t>7</w:t>
        </w:r>
      </w:hyperlink>
      <w:r>
        <w:rPr>
          <w:rFonts w:ascii="Calibri" w:hAnsi="Calibri" w:cs="Calibri"/>
        </w:rPr>
        <w:t xml:space="preserve">, </w:t>
      </w:r>
      <w:hyperlink r:id="rId13" w:history="1">
        <w:r>
          <w:rPr>
            <w:rFonts w:ascii="Calibri" w:hAnsi="Calibri" w:cs="Calibri"/>
            <w:color w:val="0000FF"/>
          </w:rPr>
          <w:t>8</w:t>
        </w:r>
      </w:hyperlink>
      <w:r>
        <w:rPr>
          <w:rFonts w:ascii="Calibri" w:hAnsi="Calibri" w:cs="Calibri"/>
        </w:rPr>
        <w:t xml:space="preserve">, </w:t>
      </w:r>
      <w:hyperlink r:id="rId14" w:history="1">
        <w:r>
          <w:rPr>
            <w:rFonts w:ascii="Calibri" w:hAnsi="Calibri" w:cs="Calibri"/>
            <w:color w:val="0000FF"/>
          </w:rPr>
          <w:t>9</w:t>
        </w:r>
      </w:hyperlink>
      <w:r>
        <w:rPr>
          <w:rFonts w:ascii="Calibri" w:hAnsi="Calibri" w:cs="Calibri"/>
        </w:rPr>
        <w:t xml:space="preserve"> и </w:t>
      </w:r>
      <w:hyperlink r:id="rId15" w:history="1">
        <w:r>
          <w:rPr>
            <w:rFonts w:ascii="Calibri" w:hAnsi="Calibri" w:cs="Calibri"/>
            <w:color w:val="0000FF"/>
          </w:rPr>
          <w:t>9.1</w:t>
        </w:r>
      </w:hyperlink>
      <w:r>
        <w:rPr>
          <w:rFonts w:ascii="Calibri" w:hAnsi="Calibri" w:cs="Calibri"/>
        </w:rPr>
        <w:t xml:space="preserve"> Федерального закона от 04.12.2007 N 329-ФЗ.</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7" w:name="Par61"/>
      <w:bookmarkEnd w:id="7"/>
      <w:r>
        <w:rPr>
          <w:rFonts w:ascii="Calibri" w:hAnsi="Calibri" w:cs="Calibri"/>
        </w:rPr>
        <w:t>1.2.2. Организации, осуществляющие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Спортивная подготовка в Российской Федерации может осуществляться физкультурно-спортивными организациями, одной из целей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Часть 1 статьи 34.1</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Физкультурно-спортивной организацией является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Федерального </w:t>
      </w:r>
      <w:hyperlink r:id="rId17" w:history="1">
        <w:r>
          <w:rPr>
            <w:rFonts w:ascii="Calibri" w:hAnsi="Calibri" w:cs="Calibri"/>
            <w:color w:val="0000FF"/>
          </w:rPr>
          <w:t>закона</w:t>
        </w:r>
      </w:hyperlink>
      <w:r>
        <w:rPr>
          <w:rFonts w:ascii="Calibri" w:hAnsi="Calibri" w:cs="Calibri"/>
        </w:rPr>
        <w:t xml:space="preserve"> от 04.12.2007 N 329-ФЗ,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8" w:history="1">
        <w:r>
          <w:rPr>
            <w:rFonts w:ascii="Calibri" w:hAnsi="Calibri" w:cs="Calibri"/>
            <w:color w:val="0000FF"/>
          </w:rPr>
          <w:t>Пункт 30 статьи 2</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Физкультурно-спортивные организации могут выступать в качестве организаций, осуществляющих обучение, в порядке, предусмотренном </w:t>
      </w:r>
      <w:hyperlink r:id="rId19" w:history="1">
        <w:r>
          <w:rPr>
            <w:rFonts w:ascii="Calibri" w:hAnsi="Calibri" w:cs="Calibri"/>
            <w:color w:val="0000FF"/>
          </w:rPr>
          <w:t>статьей 31</w:t>
        </w:r>
      </w:hyperlink>
      <w:r>
        <w:rPr>
          <w:rFonts w:ascii="Calibri" w:hAnsi="Calibri" w:cs="Calibri"/>
        </w:rPr>
        <w:t xml:space="preserve"> Федерального закона от 29.12.2012 N 273-ФЗ "Об образовании в Российской Федерации". В этом случае для осуществления образовательной деятельности создается специализированное структурное образовательное подразделение. Такое подразделение, при наличии соответствующей лицензии на право ведения образовательной деятельности, может осуществлять деятельность по программам профессионального обучения, образовательным программам дошкольного образования и дополнительным общеобразовательным программам в области физической культуры и спорта (например: иметь в своей структуре детско-юношескую спортивную школу).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20" w:history="1">
        <w:r>
          <w:rPr>
            <w:rFonts w:ascii="Calibri" w:hAnsi="Calibri" w:cs="Calibri"/>
            <w:color w:val="0000FF"/>
          </w:rPr>
          <w:t>статьей 120</w:t>
        </w:r>
      </w:hyperlink>
      <w:r>
        <w:rPr>
          <w:rFonts w:ascii="Calibri" w:hAnsi="Calibri" w:cs="Calibri"/>
        </w:rPr>
        <w:t xml:space="preserve"> Гражданского кодекса Российской Федерации и </w:t>
      </w:r>
      <w:hyperlink r:id="rId21" w:history="1">
        <w:r>
          <w:rPr>
            <w:rFonts w:ascii="Calibri" w:hAnsi="Calibri" w:cs="Calibri"/>
            <w:color w:val="0000FF"/>
          </w:rPr>
          <w:t>статьей 9.1</w:t>
        </w:r>
      </w:hyperlink>
      <w:r>
        <w:rPr>
          <w:rFonts w:ascii="Calibri" w:hAnsi="Calibri" w:cs="Calibri"/>
        </w:rPr>
        <w:t xml:space="preserve"> Федерального закона от 12.01.1996 N 7-ФЗ "О некоммерческих организациях" организации, осуществляющие спортивную подготовку, созданные Российской Федерацией, субъектом Российской Федерацией или муниципальным образованием, являются соответственно государственными или муниципальными учреждениями.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устава организации, осуществляющей спортивную подготовку, являющейся </w:t>
      </w:r>
      <w:r>
        <w:rPr>
          <w:rFonts w:ascii="Calibri" w:hAnsi="Calibri" w:cs="Calibri"/>
        </w:rPr>
        <w:lastRenderedPageBreak/>
        <w:t>государственным или муниципальным учреждением (далее - учреждения), рекомендуется руководствоваться:</w:t>
      </w:r>
    </w:p>
    <w:p w:rsidR="004E5F5D" w:rsidRDefault="004E5F5D">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статьей 52</w:t>
        </w:r>
      </w:hyperlink>
      <w:r>
        <w:rPr>
          <w:rFonts w:ascii="Calibri" w:hAnsi="Calibri" w:cs="Calibri"/>
        </w:rPr>
        <w:t xml:space="preserve"> Гражданского кодекса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статьей 14</w:t>
        </w:r>
      </w:hyperlink>
      <w:r>
        <w:rPr>
          <w:rFonts w:ascii="Calibri" w:hAnsi="Calibri" w:cs="Calibri"/>
        </w:rPr>
        <w:t xml:space="preserve"> Федерального закона от 12.01.1996 N 7-ФЗ "О некоммерческих организациях";</w:t>
      </w:r>
    </w:p>
    <w:p w:rsidR="004E5F5D" w:rsidRDefault="004E5F5D">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статьями 16</w:t>
        </w:r>
      </w:hyperlink>
      <w:r>
        <w:rPr>
          <w:rFonts w:ascii="Calibri" w:hAnsi="Calibri" w:cs="Calibri"/>
        </w:rPr>
        <w:t xml:space="preserve"> - </w:t>
      </w:r>
      <w:hyperlink r:id="rId25" w:history="1">
        <w:r>
          <w:rPr>
            <w:rFonts w:ascii="Calibri" w:hAnsi="Calibri" w:cs="Calibri"/>
            <w:color w:val="0000FF"/>
          </w:rPr>
          <w:t>19</w:t>
        </w:r>
      </w:hyperlink>
      <w:r>
        <w:rPr>
          <w:rFonts w:ascii="Calibri" w:hAnsi="Calibri" w:cs="Calibri"/>
        </w:rPr>
        <w:t xml:space="preserve"> Трудового кодекса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статьями 6.1</w:t>
        </w:r>
      </w:hyperlink>
      <w:r>
        <w:rPr>
          <w:rFonts w:ascii="Calibri" w:hAnsi="Calibri" w:cs="Calibri"/>
        </w:rPr>
        <w:t xml:space="preserve"> и </w:t>
      </w:r>
      <w:hyperlink r:id="rId27" w:history="1">
        <w:r>
          <w:rPr>
            <w:rFonts w:ascii="Calibri" w:hAnsi="Calibri" w:cs="Calibri"/>
            <w:color w:val="0000FF"/>
          </w:rPr>
          <w:t>7</w:t>
        </w:r>
      </w:hyperlink>
      <w:r>
        <w:rPr>
          <w:rFonts w:ascii="Calibri" w:hAnsi="Calibri" w:cs="Calibri"/>
        </w:rPr>
        <w:t xml:space="preserve"> Федерального закона от 03.11.2006 N 174-ФЗ "Об автономных учреждениях" (в отношении автономных учреждений);</w:t>
      </w:r>
    </w:p>
    <w:p w:rsidR="004E5F5D" w:rsidRDefault="004E5F5D">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статьей 25</w:t>
        </w:r>
      </w:hyperlink>
      <w:r>
        <w:rPr>
          <w:rFonts w:ascii="Calibri" w:hAnsi="Calibri" w:cs="Calibri"/>
        </w:rPr>
        <w:t xml:space="preserve"> Федерального закона от 29.12.2012 N 273-ФЗ "Об образовании в Российской Федерации" (в отношении образовательных организаций);</w:t>
      </w:r>
    </w:p>
    <w:p w:rsidR="004E5F5D" w:rsidRDefault="004E5F5D">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частью 3 статьи 28</w:t>
        </w:r>
      </w:hyperlink>
      <w:r>
        <w:rPr>
          <w:rFonts w:ascii="Calibri" w:hAnsi="Calibri" w:cs="Calibri"/>
        </w:rPr>
        <w:t xml:space="preserve"> и </w:t>
      </w:r>
      <w:hyperlink r:id="rId30" w:history="1">
        <w:r>
          <w:rPr>
            <w:rFonts w:ascii="Calibri" w:hAnsi="Calibri" w:cs="Calibri"/>
            <w:color w:val="0000FF"/>
          </w:rPr>
          <w:t>частью 4 статьи 34.1</w:t>
        </w:r>
      </w:hyperlink>
      <w:r>
        <w:rPr>
          <w:rFonts w:ascii="Calibri" w:hAnsi="Calibri" w:cs="Calibri"/>
        </w:rPr>
        <w:t xml:space="preserve"> Федерального закона от 04.12.2007 N 329-ФЗ "О физической культуре и спорте 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физкультурно-спортивных организаций, которые осуществляют спортивную подготовку, в целях настоящих Методических рекомендаций предлагается выделять следующие организации (учреждения):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центры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центром спортивной подготовки (далее - ЦСП) в целях настоящих Методических рекомендаций понимается государственное или муниципальное учреждение, основной целью которого является организация спортивной подготовки и обеспечение подготовки спортивного резерва.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спортивную подготовку, использующие в своем наименовании название "Школа высшего спортивного мастерства", "Центр подготовки спортивного резерва", "Центр олимпийской подготовки", рекомендуется рассматривать как вид ЦСП.</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ЦСП рекомендуется устанавливать следующие основные виды деятельности в соответствии с Перечнем государственных услуг (работ), оказываемых физическим и юридическим лицам в установленной сфере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подготовке спортивного резерва, членов спортивных сборных команд субъекта Российской Федерации, включая организацию и проведение тренировочных мероприятий, научно-методическое обеспечение, финансовое обеспечение, материально-техническое обеспечение, в том числе обеспечение спортивной экипировкой, спортивным оборудованием и инвентарем;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обеспечению участия спортивных сборных команд в официальных спортивных мероприятиях;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организации и проведению официальных спортивных мероприятий;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методическому обеспечению организаций,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медицинскому, медико-биологическому сопровождению лиц, проходящих спортивную подготовку (при наличии соответствующей лицензии);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организации профессиональной подготовки и переподготовки работников сферы физической культуры и спорта (при наличии соответствующей лицензии).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(межрегиональные) спортивно-тренировочные центры (далее - спортивно-тренировочные центры).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спортивно-тренировочными центрами (далее - СТЦ) в целях данных Методических рекомендаций понимаются физкультурно-спортивные организации или образовательные организации, осуществляющие деятельность в области физической культуры и спорта, либо структурные подразделения организаций, осуществляющих спортивную подготовку, имеющие в своей структуре спортивные сооружения, на базе которых осуществляется специализированная централизованная подготовка спортивного резерва.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СТЦ может также создаваться как самостоятельное юридическое лицо для реализации указанных выше целей.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задачи СТЦ может входить: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организации централизованной тренировочной работы организаций, осуществляющих спортивную подготовку, спортивного резерва спортивных сборных команд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способствование популяризации и развитию культивируемых в субъекте Российской Федерации видов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условий для подготовки спортсменов спортивной сборной команды субъекта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организации и проведения спортивных мероприятий, в том числе официальных международных спортивных соревнований;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развития материально-технических условий подготовки спортсменов по базовым видам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межрегиональных спортивных связей.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СТЦ рекомендуется участвовать в обеспечении современных условий для тренировочной работы со спортсменами спортивных сборных команд Российской Федерации, спортивным резервом спортивных сборных команд Российской Федерации и спортсменами спортивных сборных команд субъекта Российской Федерации, создавать условия для подготовки спортсменов к официальным всероссийским и международным спортивным соревнованиям.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СТЦ может участвовать в выявлении и отборе перспективных спортсменов из числа лиц, проходящих спортивную подготовку, для включения их в составы спортивных сборных команд субъекта Российской Федерации, спортивных сборных команд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физкультурно-спортивные организации, осуществляющие спортивную подготовку, ранее являвшиеся образовательными учреждениями дополнительного образования детей (организациями дополнительного образования) и сохранившие традиционное название: спортивные школы, спортивные школы олимпийского резерва.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организации могут осуществлять основной вид деятельности по спортивной подготовке в соответствии с Перечнем государственных услуг (работ), оказываемых (выполняемых) государственными учреждениями соответствующего субъекта Российской Федерации в установленной сфере деятельности физическим и юридическим лицам, а также осуществлять другие виды услуг, например:</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целенаправленной подготовки спортивного резерва для спортивных сборных команд муниципального образования или субъекта Российской Федерации по видам спорта, включенным во Всероссийский реестр видов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тренировочных мероприятий, финансовое обеспечение, материально-техническое обеспечение, в том числе, обеспечение спортивной экипировкой, спортивным оборудованием и инвентарем;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обеспечению участия спортсменов организации в официальных спортивных мероприятиях;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организации и проведению официальных спортивных мероприятий;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методическому обеспечению организаций,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программ спортивной подготовки по видам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примерных программ для занятий физической культурой и спортом;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индивидуальных планов спортивной подготовки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образовательных организаций, осуществляющих деятельность в области физической культуры и спорта, спортивную подготовку по решению учредителя могут осуществлять: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профессиональные образовательные организации, осуществляющие деятельность в области физической культуры и спорта, имеющие интернат и реализующие программы спортивной подготовки, в которых обучаются лица, проявившие выдающиеся способности к занятиям физической культурой и спортом (колледжи олимпийского резерва, колледжи-интернаты олимпийского резерва, училища олимпийского резерва, далее - профессиональные образовательные организации), и (или) осуществляющих обучение по образовательным программам среднего профессионального образования по специальностям и (или) направлениям подготовки в области физической культуры и спорта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1" w:history="1">
        <w:r>
          <w:rPr>
            <w:rFonts w:ascii="Calibri" w:hAnsi="Calibri" w:cs="Calibri"/>
            <w:color w:val="0000FF"/>
          </w:rPr>
          <w:t>Пункт 16</w:t>
        </w:r>
      </w:hyperlink>
      <w:r>
        <w:rPr>
          <w:rFonts w:ascii="Calibri" w:hAnsi="Calibri" w:cs="Calibri"/>
        </w:rPr>
        <w:t xml:space="preserve"> приказа Минспорта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w:t>
      </w:r>
      <w:r>
        <w:rPr>
          <w:rFonts w:ascii="Calibri" w:hAnsi="Calibri" w:cs="Calibri"/>
        </w:rPr>
        <w:lastRenderedPageBreak/>
        <w:t>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детско-юношеские спортивные школы (ДЮСШ), специализированные детско-юношеские спортивные школы олимпийского резерва (СДЮСШОР), детско-юношеские спортивно-адаптивные школы (ДЮСАШ), далее именуемые спортивные школы;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иные организации дополнительного образования физкультурно-спортивной и туристско-краеведческой направленности (далее - иные организации дополнительного образования).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Российской Федерации сложилось два уровня профессиональных образовательных организаций, осуществляющих деятельность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училища (колледжи, техникумы) олимпийского резерва, (далее - УОР), ориентированные на реализацию государственной политики в сфере спортивной подготовки, обеспечение функционирования единой системы отбора и подготовки спортивного резерва для спортивных сборных команд Российской Федерации, оказание организационно-методического содействия субъектам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УОР субъектов Российской Федерации, призванные обеспечить создание оптимальных условий для занятий спортом без отрыва от учебы для наиболее одаренных юных спортсменов, проживающих в субъекте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более полного включения УОР, находящихся в ведении субъектов Российской Федерации, в единую систему отбора и подготовки спортивного резерва для спортивных сборных команд Российской Федерации, рекомендуется при организации деятельности УОР ориентироваться на базовые виды спорта, развиваемые субъектами Российской Федерации на своих территориях.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профессиональных образовательных организаций спортивную подготовку по решению учредителя могут осуществлять организации дополнительного образования, прежде всего спортивные школы.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организации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2" w:history="1">
        <w:r>
          <w:rPr>
            <w:rFonts w:ascii="Calibri" w:hAnsi="Calibri" w:cs="Calibri"/>
            <w:color w:val="0000FF"/>
          </w:rPr>
          <w:t>Часть 6 статьи 33</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Спортивные школы в соответствии с действующим законодательством по результатам индивидуального отбора лиц и реализации дополнительных предпрофессиональных программ распределяют контингент занимающихся по программам спортивной подготовки и обучающихся по дополнительным общеобразовательным программам (предпрофессиональным и общеразвивающим) по каждому избранному виду спорта в соответствии с государственным (муниципальным) заданием с учетом следующих особенностей: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ДЮСШ необходимо обеспечить спортивную подготовку не менее 10% от общего количества лиц, зачисленных в спортивную школу;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СДЮСШОР и в специализированных отделениях ДЮСШ необходимо обеспечить спортивную подготовку не менее 30% от общего количества лиц, зачисленных в спортивную школу.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вновь открываемых отделений (в том числе специализированных) в спортивных школах устанавливается двухлетний период, в течение которого должно быть обеспечено указанное выше соотношение количества занимающихся по программам спортивной подготовки и обучающихся по образовательным программам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3" w:history="1">
        <w:r>
          <w:rPr>
            <w:rFonts w:ascii="Calibri" w:hAnsi="Calibri" w:cs="Calibri"/>
            <w:color w:val="0000FF"/>
          </w:rPr>
          <w:t>Пункт 21</w:t>
        </w:r>
      </w:hyperlink>
      <w:r>
        <w:rPr>
          <w:rFonts w:ascii="Calibri" w:hAnsi="Calibri" w:cs="Calibri"/>
        </w:rPr>
        <w:t xml:space="preserve"> приказа Минспорта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спортивных школах отделения открываются по избранным видам спорта (группе видов спорта). Количество групп занимающихся на отделении должно быть не менее шести (для открытия отделения необходимо минимум три группы занимающихся, с последующим увеличением их количества в течение трех последующих лет до шести)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4" w:history="1">
        <w:r>
          <w:rPr>
            <w:rFonts w:ascii="Calibri" w:hAnsi="Calibri" w:cs="Calibri"/>
            <w:color w:val="0000FF"/>
          </w:rPr>
          <w:t>Пункт 22</w:t>
        </w:r>
      </w:hyperlink>
      <w:r>
        <w:rPr>
          <w:rFonts w:ascii="Calibri" w:hAnsi="Calibri" w:cs="Calibri"/>
        </w:rPr>
        <w:t xml:space="preserve"> приказа Минспорта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Обоснованием открытия (преобразования) спортивной школы в виде СДЮСШОР или специализированного отделения в ДЮСШ рекомендуется считать необходимость обеспечения целенаправленной подготовки спортивного резерва для спортивных сборных команд по видам спорта, включенным в программу Олимпийских игр и (или) по базовым видам спорта, развиваемых субъектами Российской Федерации на своих территориях.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Особенностями деятельности специализированных отделений спортивной школы является не только реализация дополнительных предпрофессиональных программ в области физической культуры и спорта, но и программ спортивной подготовки, на этапах совершенствования спортивного мастерства и высшего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спортивных школах, являющихся СДЮСШОР и включенными в </w:t>
      </w:r>
      <w:hyperlink r:id="rId35" w:history="1">
        <w:r>
          <w:rPr>
            <w:rFonts w:ascii="Calibri" w:hAnsi="Calibri" w:cs="Calibri"/>
            <w:color w:val="0000FF"/>
          </w:rPr>
          <w:t>перечень</w:t>
        </w:r>
      </w:hyperlink>
      <w:r>
        <w:rPr>
          <w:rFonts w:ascii="Calibri" w:hAnsi="Calibri" w:cs="Calibri"/>
        </w:rPr>
        <w:t xml:space="preserve"> физкультурно-спортивных организаций и образовательных организаций, осуществляющих подготовку спортсменов и использующих для обозначения юридического лица (в фирменном наименовании) наименования "Олимпийский", "Паралимпийский", "Olympic", "Paralympic" и образованные на их основе слова и словосочетания без заключения соответствующего договора с Международным олимпийским комитетом, Международным паралимпийским комитетом или уполномоченными ими организациями, формируемый Министерством спорта Российской Федерации (далее - Перечень организаций, использующих наименование "Олимпийский"), на специализированных отделениях должно заниматься не менее 70% контингента занимающихся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6" w:history="1">
        <w:r>
          <w:rPr>
            <w:rFonts w:ascii="Calibri" w:hAnsi="Calibri" w:cs="Calibri"/>
            <w:color w:val="0000FF"/>
          </w:rPr>
          <w:t>Пункт 23</w:t>
        </w:r>
      </w:hyperlink>
      <w:r>
        <w:rPr>
          <w:rFonts w:ascii="Calibri" w:hAnsi="Calibri" w:cs="Calibri"/>
        </w:rPr>
        <w:t xml:space="preserve"> приказа Минспорта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Спортивные школы по решению учредителя могут специализироваться как на развитии одного вида спорта, так и быть комплексными, то есть, культивировать несколько видов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уровня подчиненности спортивных школ (государственный или муниципальный) рекомендуется руководствоваться следующими критериями: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принадлежность спортивного объекта, на базе которого осуществляет свою деятельность организация, осуществляющая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контингента;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квалифицированных кадров и уже сложившейся структуры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СДЮСШОР рекомендуется относить к ведению органов исполнительной власти субъектов Российской Федерации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образовательных организаций, осуществляющих деятельность в области физической культуры и спорта, выделяются также организации, которые непосредственно не осуществляют спортивную подготовку, но способствуют ей, в том числе в рамках кластерного взаимодействия, либо реализуют образовательные программы в области физической культуры и спорта, направленные на подготовку обучающихся к прохождению программ спортивной подготовки, в том числе в общеобразовательных организациях, имеющих интернат, в которых обучаются лица, проявившие выдающиеся способности к занятиям физической культурой и спортом (далее школы-интернаты спортивного профиля)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&lt;1&gt; </w:t>
      </w:r>
      <w:hyperlink r:id="rId37" w:history="1">
        <w:r>
          <w:rPr>
            <w:rFonts w:ascii="Calibri" w:hAnsi="Calibri" w:cs="Calibri"/>
            <w:color w:val="0000FF"/>
          </w:rPr>
          <w:t>Пункт 13</w:t>
        </w:r>
      </w:hyperlink>
      <w:r>
        <w:rPr>
          <w:rFonts w:ascii="Calibri" w:hAnsi="Calibri" w:cs="Calibri"/>
        </w:rPr>
        <w:t xml:space="preserve"> приказа Минспорта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Школы-интернаты спортивного профиля (далее - ШИСП) призваны обеспечить выявление, отбор наиболее спортивно одаренных детей и подростков, а также создание им условий для прохождения спортивной подготовки без отрыва от получения основного полного (общего) образования.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ШИСП реализуют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(интегрированные образовательные программы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содержание детей в ШИСП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ШИСП осуществляют обеспечение обучающихся спортивной экипировкой, спортивным инвентарем и оборудованием, проездом к месту проведения тренировочных, физкультурных, спортивных мероприятий и обратно, питанием и проживанием в период проведения тренировочных, физкультурных, спортивных мероприятий, медицинское обеспечение, в порядке и на условиях, установленных учредителем.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ШИСП могут являться структурными подразделениями профессиональных образовательных организаций.</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8" w:name="Par161"/>
      <w:bookmarkEnd w:id="8"/>
      <w:r>
        <w:rPr>
          <w:rFonts w:ascii="Calibri" w:hAnsi="Calibri" w:cs="Calibri"/>
        </w:rPr>
        <w:t>1.2.3. Лица, проходящие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лиц, проходящих спортивную подготовку, определяются в соответствии с Федеральным </w:t>
      </w:r>
      <w:hyperlink r:id="rId38" w:history="1">
        <w:r>
          <w:rPr>
            <w:rFonts w:ascii="Calibri" w:hAnsi="Calibri" w:cs="Calibri"/>
            <w:color w:val="0000FF"/>
          </w:rPr>
          <w:t>законом</w:t>
        </w:r>
      </w:hyperlink>
      <w:r>
        <w:rPr>
          <w:rFonts w:ascii="Calibri" w:hAnsi="Calibri" w:cs="Calibri"/>
        </w:rPr>
        <w:t xml:space="preserve"> от 04.12.2007 N 329-ФЗ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9" w:history="1">
        <w:r>
          <w:rPr>
            <w:rFonts w:ascii="Calibri" w:hAnsi="Calibri" w:cs="Calibri"/>
            <w:color w:val="0000FF"/>
          </w:rPr>
          <w:t>Статья 34.4</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Принадлежность лица к организации, осуществляющей спортивную подготовку, определяется на основании приказа о зачислении в организацию для прохождения спортивной подготовки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0" w:history="1">
        <w:r>
          <w:rPr>
            <w:rFonts w:ascii="Calibri" w:hAnsi="Calibri" w:cs="Calibri"/>
            <w:color w:val="0000FF"/>
          </w:rPr>
          <w:t>Часть 3.1 статьи 27</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лицам, проходящим спортивную подготовку и выступающим на спортивных соревнованиях, в целях настоящих Методических рекомендаций относятся спортсмены, проходящие спортивную подготовку в организациях, осуществляющих спортивную подготовку (далее - спортсмены).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осуществляющих спортивную подготовку, преимущественно в ЦСП, в целях оперативного учета и реализации различных программ спортивной подготовки, спортсмены могут подразделяться на переменный и постоянный составы. Критерии отнесения спортсменов к данным составам рекомендуется определять локальными актами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спортсмен зачислен в образовательную организацию и со спортсменом не заключен трудовой договор, то его принадлежность к образовательной организации определяется на основании приказа о зачислении в образовательную организацию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1" w:history="1">
        <w:r>
          <w:rPr>
            <w:rFonts w:ascii="Calibri" w:hAnsi="Calibri" w:cs="Calibri"/>
            <w:color w:val="0000FF"/>
          </w:rPr>
          <w:t>Часть 4 статьи 27</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заключении трудового договора со спортсменом рекомендуется руководствоваться </w:t>
      </w:r>
      <w:hyperlink r:id="rId42" w:history="1">
        <w:r>
          <w:rPr>
            <w:rFonts w:ascii="Calibri" w:hAnsi="Calibri" w:cs="Calibri"/>
            <w:color w:val="0000FF"/>
          </w:rPr>
          <w:t>статьей 348.2</w:t>
        </w:r>
      </w:hyperlink>
      <w:r>
        <w:rPr>
          <w:rFonts w:ascii="Calibri" w:hAnsi="Calibri" w:cs="Calibri"/>
        </w:rPr>
        <w:t xml:space="preserve"> Трудового кодекса Российской Федерации, устанавливающей особенности заключения трудовых договоров со спортсменами.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штатном расписании организации, осуществляющей спортивную подготовку, рекомендуется предусматривать следующие должности: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спортсмен-инструктор;</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спортсмен-ведущий (при реализации программ спортивной подготовки по виду спорта "спорт слепых").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спортсмена определяются в соответствии с Единым квалификационным </w:t>
      </w:r>
      <w:hyperlink r:id="rId43" w:history="1">
        <w:r>
          <w:rPr>
            <w:rFonts w:ascii="Calibri" w:hAnsi="Calibri" w:cs="Calibri"/>
            <w:color w:val="0000FF"/>
          </w:rPr>
          <w:t>справочником</w:t>
        </w:r>
      </w:hyperlink>
      <w:r>
        <w:rPr>
          <w:rFonts w:ascii="Calibri" w:hAnsi="Calibri" w:cs="Calibri"/>
        </w:rPr>
        <w:t xml:space="preserve"> должностей руководителей, специалистов и служащих (далее - ЕКСД),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N 22054), а также </w:t>
      </w:r>
      <w:hyperlink r:id="rId44" w:history="1">
        <w:r>
          <w:rPr>
            <w:rFonts w:ascii="Calibri" w:hAnsi="Calibri" w:cs="Calibri"/>
            <w:color w:val="0000FF"/>
          </w:rPr>
          <w:t>профессиональными стандартами</w:t>
        </w:r>
      </w:hyperlink>
      <w:r>
        <w:rPr>
          <w:rFonts w:ascii="Calibri" w:hAnsi="Calibri" w:cs="Calibri"/>
        </w:rPr>
        <w:t xml:space="preserve">, утвержденными Минтрудом России в соответствии с </w:t>
      </w:r>
      <w:hyperlink r:id="rId45" w:history="1">
        <w:r>
          <w:rPr>
            <w:rFonts w:ascii="Calibri" w:hAnsi="Calibri" w:cs="Calibri"/>
            <w:color w:val="0000FF"/>
          </w:rPr>
          <w:t>Указом</w:t>
        </w:r>
      </w:hyperlink>
      <w:r>
        <w:rPr>
          <w:rFonts w:ascii="Calibri" w:hAnsi="Calibri" w:cs="Calibri"/>
        </w:rPr>
        <w:t xml:space="preserve"> Президента Российской Федерации от 07.05.2012 N 597 "О мероприятиях по реализации государственной социальной политики".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9" w:name="Par183"/>
      <w:bookmarkEnd w:id="9"/>
      <w:r>
        <w:rPr>
          <w:rFonts w:ascii="Calibri" w:hAnsi="Calibri" w:cs="Calibri"/>
        </w:rPr>
        <w:t>1.2.4. Спортивные сборные команды.</w:t>
      </w:r>
    </w:p>
    <w:p w:rsidR="004E5F5D" w:rsidRDefault="004E5F5D">
      <w:pPr>
        <w:widowControl w:val="0"/>
        <w:autoSpaceDE w:val="0"/>
        <w:autoSpaceDN w:val="0"/>
        <w:adjustRightInd w:val="0"/>
        <w:spacing w:after="0" w:line="240" w:lineRule="auto"/>
        <w:ind w:firstLine="540"/>
        <w:jc w:val="both"/>
        <w:rPr>
          <w:rFonts w:ascii="Calibri" w:hAnsi="Calibri" w:cs="Calibri"/>
        </w:rPr>
      </w:pPr>
      <w:hyperlink r:id="rId46" w:history="1">
        <w:r>
          <w:rPr>
            <w:rFonts w:ascii="Calibri" w:hAnsi="Calibri" w:cs="Calibri"/>
            <w:color w:val="0000FF"/>
          </w:rPr>
          <w:t>Общие принципы и критерии</w:t>
        </w:r>
      </w:hyperlink>
      <w:r>
        <w:rPr>
          <w:rFonts w:ascii="Calibri" w:hAnsi="Calibri" w:cs="Calibri"/>
        </w:rPr>
        <w:t xml:space="preserve"> формирования списков кандидатов в спортивные сборные команды Российской Федерации, порядок утверждения этих списков устанавливаются Министерством спорта Российской Федерации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7" w:history="1">
        <w:r>
          <w:rPr>
            <w:rFonts w:ascii="Calibri" w:hAnsi="Calibri" w:cs="Calibri"/>
            <w:color w:val="0000FF"/>
          </w:rPr>
          <w:t>Часть 2 статьи 36</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критерии и порядок формирования спортивных сборных команд субъекта Российской Федерации, муниципального образования определяется соответствующими нормативными актами субъекта Российской Федерации, органов местного самоуправления.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Возрастные группы для спортсменов-кандидатов в спортивные сборные команды Российской Федерации определяются в соответствии с Единой всероссийской спортивной классификацией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8" w:history="1">
        <w:r>
          <w:rPr>
            <w:rFonts w:ascii="Calibri" w:hAnsi="Calibri" w:cs="Calibri"/>
            <w:color w:val="0000FF"/>
          </w:rPr>
          <w:t>Пункт 7</w:t>
        </w:r>
      </w:hyperlink>
      <w:r>
        <w:rPr>
          <w:rFonts w:ascii="Calibri" w:hAnsi="Calibri" w:cs="Calibri"/>
        </w:rPr>
        <w:t xml:space="preserve"> Общих принципов и критериев формирования списков кандидатов в спортивные сборные команды Российской Федерации и порядок утверждения этих списков, утвержденных приказом Минспорттуризма России от 02.02.2009 N 21 (зарегистрирован Минюстом России 18.03.2009, регистрационный N 13531 с изменениями, внесенными приказом Минспорттуризма России от 15.01.2010, зарегистрированным Минюстом России 16.02.2010, регистрационный N 16422).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спортивных сборных команд осуществляется в соответствии со </w:t>
      </w:r>
      <w:hyperlink r:id="rId49" w:history="1">
        <w:r>
          <w:rPr>
            <w:rFonts w:ascii="Calibri" w:hAnsi="Calibri" w:cs="Calibri"/>
            <w:color w:val="0000FF"/>
          </w:rPr>
          <w:t>статьей 35</w:t>
        </w:r>
      </w:hyperlink>
      <w:r>
        <w:rPr>
          <w:rFonts w:ascii="Calibri" w:hAnsi="Calibri" w:cs="Calibri"/>
        </w:rPr>
        <w:t xml:space="preserve"> Федерального закона от 04.12.2007 N 329-ФЗ.</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10" w:name="Par195"/>
      <w:bookmarkEnd w:id="10"/>
      <w:r>
        <w:rPr>
          <w:rFonts w:ascii="Calibri" w:hAnsi="Calibri" w:cs="Calibri"/>
        </w:rPr>
        <w:t>1.2.5. Лица, осуществляющие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лицами, осуществляющими спортивную подготовку, в целях настоящих Методических рекомендаций понимаются работники организаций, осуществляющих спортивную подготовку, непосредственно организующие, реализующие и (или) контролирующие реализацию программ спортивной подготовки и требований федеральных стандартов спортивной подготовки по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0" w:history="1">
        <w:r>
          <w:rPr>
            <w:rFonts w:ascii="Calibri" w:hAnsi="Calibri" w:cs="Calibri"/>
            <w:color w:val="0000FF"/>
          </w:rPr>
          <w:t>ЕКСД</w:t>
        </w:r>
      </w:hyperlink>
      <w:r>
        <w:rPr>
          <w:rFonts w:ascii="Calibri" w:hAnsi="Calibri" w:cs="Calibri"/>
        </w:rPr>
        <w:t xml:space="preserve">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N 22054), а также </w:t>
      </w:r>
      <w:hyperlink r:id="rId51" w:history="1">
        <w:r>
          <w:rPr>
            <w:rFonts w:ascii="Calibri" w:hAnsi="Calibri" w:cs="Calibri"/>
            <w:color w:val="0000FF"/>
          </w:rPr>
          <w:t>ЕКСД</w:t>
        </w:r>
      </w:hyperlink>
      <w:r>
        <w:rPr>
          <w:rFonts w:ascii="Calibri" w:hAnsi="Calibri" w:cs="Calibri"/>
        </w:rPr>
        <w:t xml:space="preserve"> руководителей, специалистов и служащих, раздел "Квалификационные характеристики должностей работников образования", утвержденным приказом Минздравсоцразвития России от 26.08.2010 N 761н (зарегистрирован Минюстом России </w:t>
      </w:r>
      <w:r>
        <w:rPr>
          <w:rFonts w:ascii="Calibri" w:hAnsi="Calibri" w:cs="Calibri"/>
        </w:rPr>
        <w:lastRenderedPageBreak/>
        <w:t xml:space="preserve">06.10.2010, регистрационный N 18638) и </w:t>
      </w:r>
      <w:hyperlink r:id="rId52" w:history="1">
        <w:r>
          <w:rPr>
            <w:rFonts w:ascii="Calibri" w:hAnsi="Calibri" w:cs="Calibri"/>
            <w:color w:val="0000FF"/>
          </w:rPr>
          <w:t>профессиональными стандартами</w:t>
        </w:r>
      </w:hyperlink>
      <w:r>
        <w:rPr>
          <w:rFonts w:ascii="Calibri" w:hAnsi="Calibri" w:cs="Calibri"/>
        </w:rPr>
        <w:t>, возможны следующие наименования должностей для включения в штатное расписание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тренер;</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старший тренер;</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тренер-преподаватель;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старший тренер-преподаватель;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тренер-консультант;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тренер спортивной сборной команды субъекта Российской Федерации (по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старший тренер спортивной сборной команды субъекта Российской Федерации (по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старший тренер по резерву спортивной сборной команды субъекта Российской Федерации (по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тренер спортивной сборной команды субъекта Российской Федерации (по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тренер спортивной сборной команды Российской Федерации (по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старший тренер спортивной сборной команды Российской Федерации (по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старший тренер по резерву спортивной сборной команды Российской Федерации (по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тренер спортивной сборной команды Российской Федерации (по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тренер (по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Российской Федерации от 08.08.2013 N 678 утверждена </w:t>
      </w:r>
      <w:hyperlink r:id="rId53"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на которых распространяются положения </w:t>
      </w:r>
      <w:hyperlink r:id="rId54" w:history="1">
        <w:r>
          <w:rPr>
            <w:rFonts w:ascii="Calibri" w:hAnsi="Calibri" w:cs="Calibri"/>
            <w:color w:val="0000FF"/>
          </w:rPr>
          <w:t>главы 52</w:t>
        </w:r>
      </w:hyperlink>
      <w:r>
        <w:rPr>
          <w:rFonts w:ascii="Calibri" w:hAnsi="Calibri" w:cs="Calibri"/>
        </w:rPr>
        <w:t xml:space="preserve"> "Особенности регулирования труда педагогических работников" Трудового кодекса Российской Федерации. Введение в штатное расписание организации, осуществляющей спортивную подготовку, должностей педагогических работников возможно при наличии лицензии на право ведения образовательной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с участием тренеров возникают на основе трудового договора. В отличие от спортсменов, для тренеров не предусмотрены обязательные углубленные медицинские осмотры. Вместе с тем, при заключении трудового договора с тренером предлагается проводить медицинские осмотры с целью выявления противопоказаний для осуществления тренерской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лиц, осуществляющих спортивную подготовку, определяются соответствующим ЕКСД руководителей, специалистов и служащих, на основе которого, а также с учетом </w:t>
      </w:r>
      <w:hyperlink r:id="rId55" w:history="1">
        <w:r>
          <w:rPr>
            <w:rFonts w:ascii="Calibri" w:hAnsi="Calibri" w:cs="Calibri"/>
            <w:color w:val="0000FF"/>
          </w:rPr>
          <w:t>профессиональных стандартов</w:t>
        </w:r>
      </w:hyperlink>
      <w:r>
        <w:rPr>
          <w:rFonts w:ascii="Calibri" w:hAnsi="Calibri" w:cs="Calibri"/>
        </w:rPr>
        <w:t>, организациям рекомендуется разрабатывать и утверждать должностные инструкции по каждой должности, включенной в штатное расписание.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Срочные трудовые договоры (рекомендуемый срок от одного до пяти лет)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6" w:history="1">
        <w:r>
          <w:rPr>
            <w:rFonts w:ascii="Calibri" w:hAnsi="Calibri" w:cs="Calibri"/>
            <w:color w:val="0000FF"/>
          </w:rPr>
          <w:t>Статья 348.2</w:t>
        </w:r>
      </w:hyperlink>
      <w:r>
        <w:rPr>
          <w:rFonts w:ascii="Calibri" w:hAnsi="Calibri" w:cs="Calibri"/>
        </w:rPr>
        <w:t xml:space="preserve"> Трудового кодекса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остальных случаях трудовой договор с тренерами должен быть заключен на неопределенный срок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7" w:history="1">
        <w:r>
          <w:rPr>
            <w:rFonts w:ascii="Calibri" w:hAnsi="Calibri" w:cs="Calibri"/>
            <w:color w:val="0000FF"/>
          </w:rPr>
          <w:t>Статья 58</w:t>
        </w:r>
      </w:hyperlink>
      <w:r>
        <w:rPr>
          <w:rFonts w:ascii="Calibri" w:hAnsi="Calibri" w:cs="Calibri"/>
        </w:rPr>
        <w:t xml:space="preserve"> Трудового кодекса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зависимости от должности и (или) специальности педагогических работников с учетом особенностей их труда </w:t>
      </w:r>
      <w:hyperlink r:id="rId58" w:history="1">
        <w:r>
          <w:rPr>
            <w:rFonts w:ascii="Calibri" w:hAnsi="Calibri" w:cs="Calibri"/>
            <w:color w:val="0000FF"/>
          </w:rPr>
          <w:t>продолжительность</w:t>
        </w:r>
      </w:hyperlink>
      <w:r>
        <w:rPr>
          <w:rFonts w:ascii="Calibri" w:hAnsi="Calibri" w:cs="Calibri"/>
        </w:rPr>
        <w:t xml:space="preserve"> рабочего времени (нормы часов педагогической работы за ставку заработной платы), </w:t>
      </w:r>
      <w:hyperlink r:id="rId59" w:history="1">
        <w:r>
          <w:rPr>
            <w:rFonts w:ascii="Calibri" w:hAnsi="Calibri" w:cs="Calibri"/>
            <w:color w:val="0000FF"/>
          </w:rPr>
          <w:t>порядок</w:t>
        </w:r>
      </w:hyperlink>
      <w:r>
        <w:rPr>
          <w:rFonts w:ascii="Calibri" w:hAnsi="Calibri" w:cs="Calibri"/>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0" w:history="1">
        <w:r>
          <w:rPr>
            <w:rFonts w:ascii="Calibri" w:hAnsi="Calibri" w:cs="Calibri"/>
            <w:color w:val="0000FF"/>
          </w:rPr>
          <w:t>Часть 3 статьи 333</w:t>
        </w:r>
      </w:hyperlink>
      <w:r>
        <w:rPr>
          <w:rFonts w:ascii="Calibri" w:hAnsi="Calibri" w:cs="Calibri"/>
        </w:rPr>
        <w:t xml:space="preserve"> Трудового кодекса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осуществляющих спортивную подготовку по адаптивным видам спорта, рекомендуется вводить в штатное расписание следующие должности: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тренер-преподаватель по адаптивной физической культуре;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старший тренер-преподаватель по адаптивной физической культуре;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инструктор по адаптивной физической культуре;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инструктор-методист по адаптивной физической культуре;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инструктор-методист спортивной сборной команды Российской Федерации по адаптивной физической культуре;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старший инструктор-методист по адаптивной физической культуре.</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11" w:name="Par235"/>
      <w:bookmarkEnd w:id="11"/>
      <w:r>
        <w:rPr>
          <w:rFonts w:ascii="Calibri" w:hAnsi="Calibri" w:cs="Calibri"/>
        </w:rPr>
        <w:t>1.2.6. Медицинские организации и работники.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1" w:history="1">
        <w:r>
          <w:rPr>
            <w:rFonts w:ascii="Calibri" w:hAnsi="Calibri" w:cs="Calibri"/>
            <w:color w:val="0000FF"/>
          </w:rPr>
          <w:t>Пункт 11 статьи 2</w:t>
        </w:r>
      </w:hyperlink>
      <w:r>
        <w:rPr>
          <w:rFonts w:ascii="Calibri" w:hAnsi="Calibri" w:cs="Calibri"/>
        </w:rPr>
        <w:t xml:space="preserve"> Федерального закона от 21.11.2011 N 323-ФЗ "Об основах охраны здоровья граждан в Российской Федерации" (редакция от 28.12.2013).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медицинскими работниками, как субъектами спортивной подготовки, в целях настоящих Методических рекомендаций понимаются работники, непосредственно осуществляющие медицинское обеспечение тренировочного процесса и медицинское наблюдение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Основную деятельность по организации медицинского обеспечения тренировочного процесса в организациях, осуществляющих спортивную подготовку, ведет врач по спортивной медицине. Организация, осуществляющая спортивную подготовку, может принять на работу врача по спортивной медицине в штат, предварительно получив соответствующую лицензию, и (или) заключить договор с медицинской организацией, имеющей данную лицензию.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России от 09.08.2010 N 613н утвержден </w:t>
      </w:r>
      <w:hyperlink r:id="rId62" w:history="1">
        <w:r>
          <w:rPr>
            <w:rFonts w:ascii="Calibri" w:hAnsi="Calibri" w:cs="Calibri"/>
            <w:color w:val="0000FF"/>
          </w:rPr>
          <w:t>Порядок</w:t>
        </w:r>
      </w:hyperlink>
      <w:r>
        <w:rPr>
          <w:rFonts w:ascii="Calibri" w:hAnsi="Calibri" w:cs="Calibri"/>
        </w:rPr>
        <w:t xml:space="preserve"> оказания медицинской помощи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N 18428), которым могут руководствоваться организации, осуществляющие спортивную подготовку. Квалификационные характеристики врача по спортивной медицине установлены </w:t>
      </w:r>
      <w:hyperlink r:id="rId63" w:history="1">
        <w:r>
          <w:rPr>
            <w:rFonts w:ascii="Calibri" w:hAnsi="Calibri" w:cs="Calibri"/>
            <w:color w:val="0000FF"/>
          </w:rPr>
          <w:t>приказом</w:t>
        </w:r>
      </w:hyperlink>
      <w:r>
        <w:rPr>
          <w:rFonts w:ascii="Calibri" w:hAnsi="Calibri" w:cs="Calibri"/>
        </w:rPr>
        <w:t xml:space="preserve"> Минздравсоцразвития России от 07.07.2009 N 415н "Об утверждении Квалификационных требований к специалистам с высшим и послевузовским медицинским образованием в сфере здравоохранения" (зарегистрирован Минюстом России 09.07.2009, регистрационный N 14292) и ими могут руководствоваться в своей деятельности организации, осуществляющие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штатном расписании организации могут быть также предусмотрены должности, включенные в </w:t>
      </w:r>
      <w:hyperlink r:id="rId64" w:history="1">
        <w:r>
          <w:rPr>
            <w:rFonts w:ascii="Calibri" w:hAnsi="Calibri" w:cs="Calibri"/>
            <w:color w:val="0000FF"/>
          </w:rPr>
          <w:t>ЕКСД</w:t>
        </w:r>
      </w:hyperlink>
      <w:r>
        <w:rPr>
          <w:rFonts w:ascii="Calibri" w:hAnsi="Calibri" w:cs="Calibri"/>
        </w:rPr>
        <w:t xml:space="preserve"> руководителей, специалистов и служащих, раздел "Квалификационные характеристики должностей работников в сфере здравоохранения", утвержденный приказом Минздравсоцразвития России от 23.07.2010 N 541н (зарегистрирован Минюстом России 25.08.2010, регистрационный N 18247) при наличии соответствующей лицензии. В этом случае организация, осуществляющая спортивную подготовку, может иметь в своей структуре соответствующий отдел (например: по медико-биологическому обеспечению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12" w:name="Par245"/>
      <w:bookmarkEnd w:id="12"/>
      <w:r>
        <w:rPr>
          <w:rFonts w:ascii="Calibri" w:hAnsi="Calibri" w:cs="Calibri"/>
        </w:rPr>
        <w:lastRenderedPageBreak/>
        <w:t>1.2.7. Иные специалисты, необходимые для организации и обеспечения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иными специалистами понимаются работники организации, осуществляющей спортивную подготовку, непосредственно не задействованные в организации, реализации и (или) контроле за реализацией программ спортивной подготовки, но обеспечивающих непрерывный процесс спортивной подготовки (например: административно-управленческий и обслуживающий персонал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правового, психолого-педагогического, научно-методического и медицинского обеспечения спортивной подготовки лиц, проходящих спортивную подготовку, организация, осуществляющая спортивную подготовку, может привлекать специалистов высших учебных заведений, других образовательных организаций, а также организаций, осуществляющих научную подготовку, на условиях срочного трудового договора или гражданско-правового договора оказания услуг.</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13" w:name="Par249"/>
      <w:bookmarkEnd w:id="13"/>
      <w:r>
        <w:rPr>
          <w:rFonts w:ascii="Calibri" w:hAnsi="Calibri" w:cs="Calibri"/>
        </w:rPr>
        <w:t>1.2.8. Волонтеры.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волонтерами в целях настоящих Методических рекомендаций понимаются лица, осуществляющие безвозмездное выполнение работ, связанных с организацией спортивной подготовки, в том числе сопровождение спортсменов на спортивные мероприятия, осуществление деятельности в качестве лица, осуществляющего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5" w:history="1">
        <w:r>
          <w:rPr>
            <w:rFonts w:ascii="Calibri" w:hAnsi="Calibri" w:cs="Calibri"/>
            <w:color w:val="0000FF"/>
          </w:rPr>
          <w:t>Пункт 3.1 Статьи 2</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между организаций, осуществляющей спортивную подготовку, и волонтером заключен гражданско-правовой договор, предметом которого является безвозмездное выполнение им работ и (или) оказание услуг в интересах организации (например: сопровождение лиц, проходящих спортивную подготовку, спортсменов на спортивное мероприятие, участие в проведении мероприятия, в том числе в качестве спортивного судьи), суммы возмещения расходов волонтера на наем жилого помещения, на проезд к месту осуществления благотворительной деятельности и обратно, на питание (за исключением расходов на питание в сумме, превышающей размеры суточных) &lt;1&gt;, предусмотренные Налоговым </w:t>
      </w:r>
      <w:hyperlink r:id="rId66" w:history="1">
        <w:r>
          <w:rPr>
            <w:rFonts w:ascii="Calibri" w:hAnsi="Calibri" w:cs="Calibri"/>
            <w:color w:val="0000FF"/>
          </w:rPr>
          <w:t>кодексом</w:t>
        </w:r>
      </w:hyperlink>
      <w:r>
        <w:rPr>
          <w:rFonts w:ascii="Calibri" w:hAnsi="Calibri" w:cs="Calibri"/>
        </w:rPr>
        <w:t xml:space="preserve"> Российской Федерации, производимого организацией в соответствии с условиями указанного договора, освобождаются от обложения налогом на доходы физических лиц &lt;2&gt;.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7" w:history="1">
        <w:r>
          <w:rPr>
            <w:rFonts w:ascii="Calibri" w:hAnsi="Calibri" w:cs="Calibri"/>
            <w:color w:val="0000FF"/>
          </w:rPr>
          <w:t>Письмо</w:t>
        </w:r>
      </w:hyperlink>
      <w:r>
        <w:rPr>
          <w:rFonts w:ascii="Calibri" w:hAnsi="Calibri" w:cs="Calibri"/>
        </w:rPr>
        <w:t xml:space="preserve"> Минфина России от 26.06.2013 N 03-04-06/24302.</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68" w:history="1">
        <w:r>
          <w:rPr>
            <w:rFonts w:ascii="Calibri" w:hAnsi="Calibri" w:cs="Calibri"/>
            <w:color w:val="0000FF"/>
          </w:rPr>
          <w:t>Пункт 3 статьи 217</w:t>
        </w:r>
      </w:hyperlink>
      <w:r>
        <w:rPr>
          <w:rFonts w:ascii="Calibri" w:hAnsi="Calibri" w:cs="Calibri"/>
        </w:rPr>
        <w:t xml:space="preserve"> Налогового кодекса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организовать работу с волонтерами на постоянной системной основе с привлечением к этой деятельности законных представителей занимающихся, лиц, проходящих спортивную подготовку, спортсменов, ранее проходивших спортивную подготовку, студентов профессиональных образовательных организаций, в том числе создавая в структуре организации волонтерский центр (клуб, отделение).</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14" w:name="Par262"/>
      <w:bookmarkEnd w:id="14"/>
      <w:r>
        <w:rPr>
          <w:rFonts w:ascii="Calibri" w:hAnsi="Calibri" w:cs="Calibri"/>
        </w:rPr>
        <w:t>1.3. Система управления спортивной подготовкой.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сложившейся в Российской Федерации системе спортивной подготовки возможно выделить три уровня управления: федеральный, региональный (уровень субъекта Российской Федерации) и муниципальный (уровень органа местного самоуправления).</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15" w:name="Par265"/>
      <w:bookmarkEnd w:id="15"/>
      <w:r>
        <w:rPr>
          <w:rFonts w:ascii="Calibri" w:hAnsi="Calibri" w:cs="Calibri"/>
        </w:rPr>
        <w:t>1.3.1. Система управления спортивной подготовкой на федеральном уровне.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компетенцию и задачи системы управления спортивной подготовкой на федеральном </w:t>
      </w:r>
      <w:r>
        <w:rPr>
          <w:rFonts w:ascii="Calibri" w:hAnsi="Calibri" w:cs="Calibri"/>
        </w:rPr>
        <w:lastRenderedPageBreak/>
        <w:t>уровне входят: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государственной политики в области физической культуры и спорта в целом, в том числе реализация комплекса мер по развитию системы подготовки спортивного резерва 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нормативное правовое и методическое обеспечение спортивной подготовки, в том числе разработка и утверждение федеральных </w:t>
      </w:r>
      <w:hyperlink r:id="rId69" w:history="1">
        <w:r>
          <w:rPr>
            <w:rFonts w:ascii="Calibri" w:hAnsi="Calibri" w:cs="Calibri"/>
            <w:color w:val="0000FF"/>
          </w:rPr>
          <w:t>стандартов</w:t>
        </w:r>
      </w:hyperlink>
      <w:r>
        <w:rPr>
          <w:rFonts w:ascii="Calibri" w:hAnsi="Calibri" w:cs="Calibri"/>
        </w:rPr>
        <w:t xml:space="preserve">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научных исследований по направлению спортивной подготовки, в том числе организация федеральных экспериментальных площадок;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деятельности федеральных учреждений являющихся организациями, осуществляющими спортивную подготовку, на основе государственного задания;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соблюдением организациями, созданными Российской Федерацией и осуществляющими спортивную подготовку, федеральных стандартов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адресной поддержки субъектов Российской Федерации по базовым видам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федеральном уровне в системе спортивной подготовки осуществляют деятельность, в том числе: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федеральное государственное бюджетное учреждение "Федеральный центр подготовки спортивного резерва", обеспечивающее организационно-методическое руководство и координацию работы по подготовке спортивного резерва 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федеральные государственные бюджетные профессиональные образовательные организации: УОРы, целью которых является в том числе создание условий для обеспечения непрерывной подготовки спортсменов - кандидатов в спортивные сборные команды Российской Федерации в период их обучения в организации и прохождения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16" w:name="Par277"/>
      <w:bookmarkEnd w:id="16"/>
      <w:r>
        <w:rPr>
          <w:rFonts w:ascii="Calibri" w:hAnsi="Calibri" w:cs="Calibri"/>
        </w:rPr>
        <w:t>1.3.2. Система управления спортивной подготовкой на уровне субъектов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Компетенция и задачи субъекта Российской Федерации в части организации и сопровождения спортивной подготовки включают в себя: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 в том числе по спортивной подготовке как по отдельному, приоритетному направлению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подготовки спортивного резерва для спортивных сборных команд субъектов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и методическое обеспечение спортивной подготовки на региональном уровне на основе федерального законодательства и используя данные Методические рекомендации;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научных исследований по направлению спортивной подготовки, в том числе поддержка федеральных экспериментальных площадок и организация региональных экспериментальных площадок;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деятельности государственных учреждений (бюджетных, автономных, казенных), являющихся организациями, осуществляющими спортивную подготовку, на основе государственного задания;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адресной поддержки муниципальных образований, осуществляемой ими спортивной подготовки и подготовки спортивного резерва по перспективным видам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уровне субъекта Российской Федерации в системе спортивной подготовки, как правило, </w:t>
      </w:r>
      <w:r>
        <w:rPr>
          <w:rFonts w:ascii="Calibri" w:hAnsi="Calibri" w:cs="Calibri"/>
        </w:rPr>
        <w:lastRenderedPageBreak/>
        <w:t>осуществляют деятельность: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ЦСП (либо несколько ЦСП), осуществляющий (осуществляющие) формирование и подготовку спортивных сборных команд субъекта Российской Федерации (в том числе юношеских, юниорских, молодежных составов), а также отвечающих за обеспечение подготовки спортивного резерва для спортивных сборных команд субъекта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СТЦ;</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физкультурно-спортивные организации, к которым можно отнести физкультурно-спортивные организации, осуществляющие спортивную подготовку, ранее являвшиеся образовательными организациями дополнительного образования и сохранившие традиционное название - спортивная школа, спортивная школа олимпийского резерва.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организации и образовательные организации дополнительного образования: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УОР;</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детско-юношеский центр физической культуры и спорта, отвечающий за организационно-методическое обеспечение спортивной подготовки в субъекте Российской Федерации и координацию деятельности организаций,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СДЮСШОР;</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ДЮСШ по перспективным для субъекта Российской Федерации видам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ДЮСАШ.</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17" w:name="Par298"/>
      <w:bookmarkEnd w:id="17"/>
      <w:r>
        <w:rPr>
          <w:rFonts w:ascii="Calibri" w:hAnsi="Calibri" w:cs="Calibri"/>
        </w:rPr>
        <w:t>1.3.3. Система управления спортивной подготовкой на муниципальном уровне.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Компетенция и задачи муниципального образования в части организации и сопровождения спортивной подготовки включают в себя: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 в том числе по спортивной подготовке как по отдельному, приоритетному направлению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и методическое обеспечение спортивной подготовки на муниципальном уровне на основе федерального и регионального законодательства и используя настоящие Методические рекомендации;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деятельности муниципальных учреждений, являющихся организациями, осуществляющими спортивную подготовку, на основе муниципального задания;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муниципальном уровне в системе спортивной подготовки, как правило, осуществляют деятельность: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ДЮСШ (физкультурно-спортивные, физической подготовки, культурно-спортивные, спортивно-туристские, спортивно-досуговые и другие) клубы (центры);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учреждения, являющиеся организациями дополнительного образования, осуществляющие деятельность в области физической культуры и спорта (прежде всего ДЮСШ).</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outlineLvl w:val="1"/>
        <w:rPr>
          <w:rFonts w:ascii="Calibri" w:hAnsi="Calibri" w:cs="Calibri"/>
        </w:rPr>
      </w:pPr>
      <w:bookmarkStart w:id="18" w:name="Par308"/>
      <w:bookmarkEnd w:id="18"/>
      <w:r>
        <w:rPr>
          <w:rFonts w:ascii="Calibri" w:hAnsi="Calibri" w:cs="Calibri"/>
        </w:rPr>
        <w:t>II. Обеспечение деятельности организаций,</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осуществляющих спортивную подготовку</w:t>
      </w:r>
    </w:p>
    <w:p w:rsidR="004E5F5D" w:rsidRDefault="004E5F5D">
      <w:pPr>
        <w:widowControl w:val="0"/>
        <w:autoSpaceDE w:val="0"/>
        <w:autoSpaceDN w:val="0"/>
        <w:adjustRightInd w:val="0"/>
        <w:spacing w:after="0" w:line="240" w:lineRule="auto"/>
        <w:jc w:val="right"/>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19" w:name="Par311"/>
      <w:bookmarkEnd w:id="19"/>
      <w:r>
        <w:rPr>
          <w:rFonts w:ascii="Calibri" w:hAnsi="Calibri" w:cs="Calibri"/>
        </w:rPr>
        <w:t>2.1. Деятельность организаций,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спортивную подготовку, как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&lt;1&gt; </w:t>
      </w:r>
      <w:hyperlink r:id="rId70" w:history="1">
        <w:r>
          <w:rPr>
            <w:rFonts w:ascii="Calibri" w:hAnsi="Calibri" w:cs="Calibri"/>
            <w:color w:val="0000FF"/>
          </w:rPr>
          <w:t>Часть 2 статьи 10</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организаций, осуществляющих спортивную подготовку, определяются в соответствии со </w:t>
      </w:r>
      <w:hyperlink r:id="rId71" w:history="1">
        <w:r>
          <w:rPr>
            <w:rFonts w:ascii="Calibri" w:hAnsi="Calibri" w:cs="Calibri"/>
            <w:color w:val="0000FF"/>
          </w:rPr>
          <w:t>статьей 34.3</w:t>
        </w:r>
      </w:hyperlink>
      <w:r>
        <w:rPr>
          <w:rFonts w:ascii="Calibri" w:hAnsi="Calibri" w:cs="Calibri"/>
        </w:rPr>
        <w:t xml:space="preserve"> Федерального закона от 04.12.2007 N 329-ФЗ.</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Основой деятельности являются программы спортивной подготовки, которые разрабатываются и реализуются организацией, осуществляющей спортивную подготовку, в соответствии с требованиями федеральных </w:t>
      </w:r>
      <w:hyperlink r:id="rId72" w:history="1">
        <w:r>
          <w:rPr>
            <w:rFonts w:ascii="Calibri" w:hAnsi="Calibri" w:cs="Calibri"/>
            <w:color w:val="0000FF"/>
          </w:rPr>
          <w:t>стандартов</w:t>
        </w:r>
      </w:hyperlink>
      <w:r>
        <w:rPr>
          <w:rFonts w:ascii="Calibri" w:hAnsi="Calibri" w:cs="Calibri"/>
        </w:rPr>
        <w:t xml:space="preserve"> спортивной подготовки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3" w:history="1">
        <w:r>
          <w:rPr>
            <w:rFonts w:ascii="Calibri" w:hAnsi="Calibri" w:cs="Calibri"/>
            <w:color w:val="0000FF"/>
          </w:rPr>
          <w:t>Пункт 10 статьи 2</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требований, устанавливаемых федеральными стандартами спортивной подготовки, либо отсутствии в федеральных стандартах спортивной подготовки каких-либо требований, организации (учреждению) рекомендуется самостоятельно принимать решение по разработке, внесению изменений и дополнений в реализуемые программы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Учреждениям в случаях отсутствия каких-либо требований, устанавливаемых федеральными стандартами спортивной подготовки, либо отсутствии в федеральных стандартах спортивной подготовки каких-либо требований, рекомендуется согласовывать разрабатываемые программы спортивной подготовки и проводить их экспертизу в порядке, устанавливаемом учредителем.</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20" w:name="Par324"/>
      <w:bookmarkEnd w:id="20"/>
      <w:r>
        <w:rPr>
          <w:rFonts w:ascii="Calibri" w:hAnsi="Calibri" w:cs="Calibri"/>
        </w:rPr>
        <w:t>2.2. Научно-методическое обеспечение организаций,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Научно-методическое сопровождение спортивной подготовки является важной составной частью деятельности организаций, осуществляющих спортивную подготовку. Рекомендуется организацию и ведение методической (научно-методической) деятельности осуществлять непосредственно самой организацией, осуществляющей спортивную подготовку, либо на основе кластерного взаимодействия с организацией, для которой методическая (научно-методическая) деятельность в области физической культуры и спорта является одним из основных видов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Можно выделить следующие направления методической (научно-методической)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повышения эффективности тренировочного процесса, подготовки спортивного резерва и роста спортивного потенциала лиц, проходящих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организация мониторинга тренировочной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повышение профессиональной компетенции специалистов, осуществляющих тренировочный процесс;</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разработка, внедрение, анализ исполнения и, при необходимости, корректировка программ спортивной подготовки, реализуемых (планируемых к реализации) организацией;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подготовка экспертных заключений, рецензий на образовательные программы, реализуемые организациями, осуществляющими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подготовка экспертных заключений о перспективности спортсменов на основе проведения в отношении них комплексной диагностики;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сопровождение экспериментальной деятельности в области физической культуры и спорта, в том числе в рамках деятельности федеральных (региональных) экспериментальных площадок.</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21" w:name="Par335"/>
      <w:bookmarkEnd w:id="21"/>
      <w:r>
        <w:rPr>
          <w:rFonts w:ascii="Calibri" w:hAnsi="Calibri" w:cs="Calibri"/>
        </w:rPr>
        <w:t>2.2.1. Организационно-методическое сопровождение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организационно-методического обеспечения и координации деятельности организаций, осуществляющих спортивную подготовку, в субъектах Российской Федерации могут создаваться центры подготовки спортивного резерва или центры физической культуры и спорта (далее - Центры), осуществляющие на соответствующем уровне сетевое взаимодействие с другими организациями, осуществляющими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Данные Центры могут осуществлять также деятельность по развитию новых для данной территории видов спорта, внедрению новых технологий в тренировочном процессе, инноваций, совершенствованию методической деятельности в сфере физической культуры и спорта, оказанию методической помощи другим организациям, а также апробацию "пилотных", авторских и экспериментальных программ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задачи Центров рекомендуется в том числе включать: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методической и инновационной работы в сфере физической культуры и спорта на региональном уровне;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апробацию "пилотных", авторских и экспериментальных программ спортивной подготовки, методических рекомендаций и региональных требований к развитию системы подготовки спортивного резерва в субъекте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методической помощи организациям, осуществляющим спортивную подготовку, при участии во всероссийских и региональных программах и конкурсах;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обобщение опыта работы по организации и проведению региональных спортивно-массовых мероприятий и организации тренировочного процесса;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комплексного плана работы с тренерскими кадрами и спортивным активом (семинары, консультации, курсы, конференции, круглые столы и другие формы);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с кадровым резервом.</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22" w:name="Par346"/>
      <w:bookmarkEnd w:id="22"/>
      <w:r>
        <w:rPr>
          <w:rFonts w:ascii="Calibri" w:hAnsi="Calibri" w:cs="Calibri"/>
        </w:rPr>
        <w:t>2.2.2. Консультационно-аналитические центры.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организации обследования спортсменов и наблюдений за тренировочным процессом, а также отбора спортивно одаренных детей, юношей и девушек могут создаваться консультационно-аналитические центры как самостоятельные организации (учреждения) или как структурные подразделения организаций (учреждений).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направлением деятельности консультационно-аналитического центра (отдела, службы) может быть получение и обработка информации для проведения индивидуального отбора лиц для прохождения спортивной подготовки по следующим разделам: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тестирование и оценка показателей физического развития, двигательной подготовленности, функционального состояния сердечно-сосудистой, дыхательной, нервной системы, психо-эмоциональной сферы;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вариационная пульсометрия;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тензометрия;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состава тела (калиперометрия), осанка;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видеоанализ;</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физического состояния;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необходимой для осуществления спортивной подготовки базы данных,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модельных характеристик по видам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антидопинговая пропаганда;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генетической предрасположенности;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связанные с подготовкой спортивного резерва.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результатов по вышеперечисленным параметрам на основе объективных показателей может служить обоснованием тренерскому составу и руководству организаций, осуществляющих спортивную подготовку, в оценке эффективности тренировочного процесса, своевременного внесения корректив в программы и планы спортивной подготовки и в совокупности с показателями соревновательной деятельности в целом оценивать перспективность того или иного спортсмена.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Образовательным организациям в своей деятельности с лицами, проявившими выдающиеся способности, целесообразно руководствоваться Федеральным </w:t>
      </w:r>
      <w:hyperlink r:id="rId74" w:history="1">
        <w:r>
          <w:rPr>
            <w:rFonts w:ascii="Calibri" w:hAnsi="Calibri" w:cs="Calibri"/>
            <w:color w:val="0000FF"/>
          </w:rPr>
          <w:t>законом</w:t>
        </w:r>
      </w:hyperlink>
      <w:r>
        <w:rPr>
          <w:rFonts w:ascii="Calibri" w:hAnsi="Calibri" w:cs="Calibri"/>
        </w:rPr>
        <w:t xml:space="preserve"> от 29.12.2012 N 273-ФЗ "Об образовании в Российской Федерации"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5" w:history="1">
        <w:r>
          <w:rPr>
            <w:rFonts w:ascii="Calibri" w:hAnsi="Calibri" w:cs="Calibri"/>
            <w:color w:val="0000FF"/>
          </w:rPr>
          <w:t>Статья 77</w:t>
        </w:r>
      </w:hyperlink>
      <w:r>
        <w:rPr>
          <w:rFonts w:ascii="Calibri" w:hAnsi="Calibri" w:cs="Calibri"/>
        </w:rPr>
        <w:t xml:space="preserve"> Федерального закона от 29.12.2012 N 273-ФЗ "Об образовании в Российской Федерации" (редакция от 03.02.2014).</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консультационно-аналитических центрах рекомендуется организовывать обследование спортсменов в три ступени: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анализ исходных показателей, "природных" данных, так называемое вступительное тестирование;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процессе тренировочной деятельности (в предсоревновательный и восстановительный периоды подготовки) - оценочное тестирование;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в соревновательном периоде (на данном этапе путем моделирования ситуации на контрольных стартах, прогонах, спаррингах, то есть при работе спортсменов в зоне соревновательной интенсивности) основное тестирование.</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23" w:name="Par370"/>
      <w:bookmarkEnd w:id="23"/>
      <w:r>
        <w:rPr>
          <w:rFonts w:ascii="Calibri" w:hAnsi="Calibri" w:cs="Calibri"/>
        </w:rPr>
        <w:t>2.2.3. Федеральные (региональные) экспериментальные площадки.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эффективных форм научного обеспечения спортивной подготовки является формирование федеральных (региональных) экспериментальных площадок по апробации и внедрению новых подходов к организации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кластерного взаимодействия, включая и органы управления в области физической культуры и спорта, могут функционировать федеральные и региональные экспериментальные площадки по развитию системы спортивной подготовки (далее - экспериментальная площадка).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Экспериментальная площадка может создаваться с целью реализации "пилотных" проектов по подготовке спортивного резерва, формированию и апробации подходов к совершенствованию деятельности организаций, осуществляющих спортивную подготовку, проведения оперативного мониторинга подготовки спортивного резерва на федеральном, межрегиональном и региональном уровнях.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спортивную подготовку, на базе которых осуществляет деятельность экспериментальная площадка, могут: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от 10% до 50% надбавку к должностному окладу для работников, участвующих в экспериментальной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соответствующими органами управления в области физической культуры и спорта разрабатывать и осуществлять деятельность на основании внутренних локальных актов, отличных от норм и правил, установленных для данного уровня (вида) учреждений (организаций) соответствующими органами управления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взаимодействовать с научно-исследовательскими организациями с целью научно-методического сопровождения деятельности, а также иметь собственное структурное подразделение по научно-методическому сопровождению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осуществляющим спортивную подготовку, участвующим в реализации деятельности федеральных экспериментальных площадок, рекомендуется разработать и внедрить в свою деятельность новые методы, формы, критерии, показатели и параметры, в том числе и в случаях отсутствия перечисленных положений в утвержденных федеральных стандартах спортивной подготовки и иных ведомственных нормативных актов.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анализа и обобщения данных экспериментальной работы внедренные нововведения, признанные продуктивными и значимыми, учитываются Минспортом России при разработке, изменении и уточнении федеральных стандартов спортивной подготовки, ведомственных норм и нормативов, а также по другим направлениям экспериментальной работы.</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24" w:name="Par381"/>
      <w:bookmarkEnd w:id="24"/>
      <w:r>
        <w:rPr>
          <w:rFonts w:ascii="Calibri" w:hAnsi="Calibri" w:cs="Calibri"/>
        </w:rPr>
        <w:t>2.3. Финансовое обеспечение деятельности организаций,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деятельности организаций, осуществляющих спортивную подготовку, производится за счет субсидий, выделяемых на выполнение государственного (муниципального) задания по оказанию государственных (муниципальных) услуг, включающие расходы на реализацию программ спортивной подготовки в порядке, предусмотренном законодательством Российской Федерации и субъектов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(муниципальное) задание на оказание услуг по спортивной подготовке утверждается главным распорядителем бюджетных средств, в ведении которого находится организация.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осуществляющие спортивную подготовку, являющиеся некоммерческими организациями, могут заниматься предпринимательской и иной приносящей доход деятельностью &lt;1&gt;, в том числе оказывать платные услуги, согласованные с учредителем сверх установленного ей </w:t>
      </w:r>
      <w:r>
        <w:rPr>
          <w:rFonts w:ascii="Calibri" w:hAnsi="Calibri" w:cs="Calibri"/>
        </w:rPr>
        <w:lastRenderedPageBreak/>
        <w:t>государственного (муниципального) задания на оказание услуг в соответствии с действующим законодательством.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6" w:history="1">
        <w:r>
          <w:rPr>
            <w:rFonts w:ascii="Calibri" w:hAnsi="Calibri" w:cs="Calibri"/>
            <w:color w:val="0000FF"/>
          </w:rPr>
          <w:t>Часть 2 статьи 24</w:t>
        </w:r>
      </w:hyperlink>
      <w:r>
        <w:rPr>
          <w:rFonts w:ascii="Calibri" w:hAnsi="Calibri" w:cs="Calibri"/>
        </w:rPr>
        <w:t xml:space="preserve"> Федерального закона от 12.01.1996 N 7-ФЗ "О некоммерческих организациях" (редакция от 21.02.2014).</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или муниципальная организация, осуществляющая спортивную подготовку, может осуществлять ее по договорам оказания услуг по спортивной подготовке с оплатой ее стоимости физическими и (или) юридическими лицами сверх финансируемых за счет средств соответствующего бюджета контрольных цифр зачисления спортсменов для прохождения спортивной подготовки в объеме, согласованном с учредителем. Организация, осуществляющая спортивную подготовку, самостоятельно решает вопросы по заключению договоров, определению обязательств и иных условий, не противоречащих законодательству Российской Федерации и уставу данной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предпринимательской и иной приносящей доход деятельности возможно лишь постольку, поскольку это служит достижению целей, ради которых организация, осуществляющая спортивную подготовку, создана. Организация, осуществляющая спортивную подготовку, может привлекать денежные средства, получаемые в результате данной деятельности, из следующих источников: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платных услуг;</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добровольные пожертвования физических и (или) юридических лиц;</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целевое финансирование в виде получения грантов.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Привлеченные денежные средства из внебюджетных источников (за исключением целевого финансирования) организация, осуществляющая спортивную подготовку, может использовать на основании локального акта организации для следующих целей: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и развитие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тренировочного процесса;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спортивно-технологического оборудования, инвентаря и спортивной экипировки;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предметов хозяйственного пользования;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ремонтных работ, оформление интерьеров, наглядной агитации в зданиях и сооружениях, принадлежащих организации, осуществляющей спортивную подготовку, на праве оперативного управления или собственности;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командирование лиц, проходящих спортивную подготовку, тренерско-преподавательского состава, иных субъектов правоотношений на спортивные соревнования, тренировочные сборы и иные мероприятия в рамках тренировочного процесса;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досуга и отдыха лиц, участвующих в процессе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материальное стимулирование лиц, осуществляющих спортивную подготовку (различные виды надбавок и доплат лицам, осуществляющим тренировочный процесс и другим работникам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иные цели и нужды в рамках ведения уставной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Целевые средства, полученные в виде грантов, организация, осуществляющая спортивную подготовку, использует в соответствии с условиями, определяемыми грантодателем, в соответствии с действующим законодательством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Целевые средства, получаемые от физических и (или) юридических лиц, организация, осуществляющая спортивную подготовку, использует в соответствии с этими целями.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осуществляющим спортивную подготовку, и соответственно их учредителям рекомендуется предусматривать следующее соотношение обеспечения лиц, проходящих спортивную подготовку, за счет государственного (муниципального) задания и средств, полученной от предпринимательской и иной, приносящей доход, деятельности в соответствии с таблицей N 1.</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3"/>
        <w:rPr>
          <w:rFonts w:ascii="Calibri" w:hAnsi="Calibri" w:cs="Calibri"/>
        </w:rPr>
      </w:pPr>
      <w:bookmarkStart w:id="25" w:name="Par407"/>
      <w:bookmarkEnd w:id="25"/>
      <w:r>
        <w:rPr>
          <w:rFonts w:ascii="Calibri" w:hAnsi="Calibri" w:cs="Calibri"/>
        </w:rPr>
        <w:t>Таблица N 1</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Рекомендуемое соотношение обеспечения лиц,</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проходящих спортивную подготовку, за счет государственного</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задания и средств, полученных</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от предпринимательской и иной, приносящей</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доход деятельности</w:t>
      </w:r>
    </w:p>
    <w:p w:rsidR="004E5F5D" w:rsidRDefault="004E5F5D">
      <w:pPr>
        <w:widowControl w:val="0"/>
        <w:autoSpaceDE w:val="0"/>
        <w:autoSpaceDN w:val="0"/>
        <w:adjustRightInd w:val="0"/>
        <w:spacing w:after="0" w:line="240" w:lineRule="auto"/>
        <w:jc w:val="center"/>
        <w:rPr>
          <w:rFonts w:ascii="Calibri" w:hAnsi="Calibri" w:cs="Calibri"/>
        </w:rPr>
        <w:sectPr w:rsidR="004E5F5D" w:rsidSect="001A4242">
          <w:pgSz w:w="11906" w:h="16838"/>
          <w:pgMar w:top="1134" w:right="850" w:bottom="1134" w:left="1701" w:header="708" w:footer="708" w:gutter="0"/>
          <w:cols w:space="708"/>
          <w:docGrid w:linePitch="360"/>
        </w:sectPr>
      </w:pP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4880"/>
        <w:gridCol w:w="3544"/>
        <w:gridCol w:w="1465"/>
      </w:tblGrid>
      <w:tr w:rsidR="004E5F5D">
        <w:tc>
          <w:tcPr>
            <w:tcW w:w="4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Этапы спортивной подготовки</w:t>
            </w:r>
          </w:p>
        </w:tc>
        <w:tc>
          <w:tcPr>
            <w:tcW w:w="50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Минимальный объем годового финансирования организации (учреждения) за счет государственного (муниципального) задания в % к необходимому объему финансирования для выполнения программы спортивной подготовки</w:t>
            </w:r>
          </w:p>
        </w:tc>
      </w:tr>
      <w:tr w:rsidR="004E5F5D">
        <w:tc>
          <w:tcPr>
            <w:tcW w:w="4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 видам спорта, включенным в программу Олимпийских игр, Паралимпийских игр, базовым видам спорта, развиваемых субъектами Российской Федерации на своей территории</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 другим видам спорта</w:t>
            </w:r>
          </w:p>
        </w:tc>
      </w:tr>
      <w:tr w:rsidR="004E5F5D">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Этап высшего спортивного мастерства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90 - 100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70 - 90</w:t>
            </w:r>
          </w:p>
        </w:tc>
      </w:tr>
      <w:tr w:rsidR="004E5F5D">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Этап совершенствования спортивного мастерства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70 - 90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60 - 70</w:t>
            </w:r>
          </w:p>
        </w:tc>
      </w:tr>
      <w:tr w:rsidR="004E5F5D">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Тренировочный этап (этап спортивной специализации)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50 - 70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40 - 60</w:t>
            </w:r>
          </w:p>
        </w:tc>
      </w:tr>
      <w:tr w:rsidR="004E5F5D">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Этап начальной подготовки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30 - 50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20 - 40</w:t>
            </w:r>
          </w:p>
        </w:tc>
      </w:tr>
      <w:tr w:rsidR="004E5F5D">
        <w:tc>
          <w:tcPr>
            <w:tcW w:w="4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Спортивно-оздоровительный этап</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20 - 30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10 - 20</w:t>
            </w:r>
          </w:p>
        </w:tc>
      </w:tr>
    </w:tbl>
    <w:p w:rsidR="004E5F5D" w:rsidRDefault="004E5F5D">
      <w:pPr>
        <w:widowControl w:val="0"/>
        <w:autoSpaceDE w:val="0"/>
        <w:autoSpaceDN w:val="0"/>
        <w:adjustRightInd w:val="0"/>
        <w:spacing w:after="0" w:line="240" w:lineRule="auto"/>
        <w:jc w:val="center"/>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26" w:name="Par435"/>
      <w:bookmarkEnd w:id="26"/>
      <w:r>
        <w:rPr>
          <w:rFonts w:ascii="Calibri" w:hAnsi="Calibri" w:cs="Calibri"/>
        </w:rPr>
        <w:t>2.4. Кадровое обеспечение.</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27" w:name="Par437"/>
      <w:bookmarkEnd w:id="27"/>
      <w:r>
        <w:rPr>
          <w:rFonts w:ascii="Calibri" w:hAnsi="Calibri" w:cs="Calibri"/>
        </w:rPr>
        <w:t>2.4.1. Штатное расписание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в установленном порядке структуры и штатного расписания учреждения &lt;1&gt; относится к компетенции руководителя учреждения.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7" w:history="1">
        <w:r>
          <w:rPr>
            <w:rFonts w:ascii="Calibri" w:hAnsi="Calibri" w:cs="Calibri"/>
            <w:color w:val="0000FF"/>
          </w:rPr>
          <w:t>Пункт 8 е</w:t>
        </w:r>
      </w:hyperlink>
      <w:r>
        <w:rPr>
          <w:rFonts w:ascii="Calibri" w:hAnsi="Calibri" w:cs="Calibri"/>
        </w:rPr>
        <w:t>) Типовой формы трудового договора с руководителем государственного (муниципального) учреждения, утвержденного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Региональным и муниципальным органам управления в области физической культуры и спорта, осуществляющим функции и полномочия учредителя организаций, осуществляющих спортивную подготовку, рекомендуется ежегодно запрашивать от подведомственной организации обоснование и расчет фонда оплаты труда и учитывать представленные расчеты при формировании государственного (муниципального) задания на оказание услуг по спортивной подготовке. Согласование учредителем для подведомственной организации унифицированной </w:t>
      </w:r>
      <w:hyperlink r:id="rId78" w:history="1">
        <w:r>
          <w:rPr>
            <w:rFonts w:ascii="Calibri" w:hAnsi="Calibri" w:cs="Calibri"/>
            <w:color w:val="0000FF"/>
          </w:rPr>
          <w:t>формы Т-3</w:t>
        </w:r>
      </w:hyperlink>
      <w:r>
        <w:rPr>
          <w:rFonts w:ascii="Calibri" w:hAnsi="Calibri" w:cs="Calibri"/>
        </w:rPr>
        <w:t xml:space="preserve"> "Штатное расписание" &lt;1&gt;, внесение в штатное расписание изменений, а также согласование приема на работу конкретных работников (в том числе заместителей директора, главного бухгалтера) законодательством не предусмотрено. Данные вопросы входят в компетенцию руководителя (директора)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9" w:history="1">
        <w:r>
          <w:rPr>
            <w:rFonts w:ascii="Calibri" w:hAnsi="Calibri" w:cs="Calibri"/>
            <w:color w:val="0000FF"/>
          </w:rPr>
          <w:t>Постановление</w:t>
        </w:r>
      </w:hyperlink>
      <w:r>
        <w:rPr>
          <w:rFonts w:ascii="Calibri" w:hAnsi="Calibri" w:cs="Calibri"/>
        </w:rPr>
        <w:t xml:space="preserve"> Госкомстата России от 05.01.2004 N 1 (письмом Минюста России от 15.03.2004 N 07/2732-ЮД признан не нуждающимся в государственной регистрации).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Рекомендуемый примерный расчет количества ставок для включения в штатное расписание организации, осуществляющей спортивную подготовку, приведен в таблице N 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28" w:name="Par448"/>
      <w:bookmarkEnd w:id="28"/>
      <w:r>
        <w:rPr>
          <w:rFonts w:ascii="Calibri" w:hAnsi="Calibri" w:cs="Calibri"/>
        </w:rPr>
        <w:t>Таблица N 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Рекомендуемый расчет количества</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ставок для включения в штатное расписание организации,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осуществляющей спортивную подготовку</w:t>
      </w:r>
    </w:p>
    <w:p w:rsidR="004E5F5D" w:rsidRDefault="004E5F5D">
      <w:pPr>
        <w:widowControl w:val="0"/>
        <w:autoSpaceDE w:val="0"/>
        <w:autoSpaceDN w:val="0"/>
        <w:adjustRightInd w:val="0"/>
        <w:spacing w:after="0" w:line="240" w:lineRule="auto"/>
        <w:jc w:val="center"/>
        <w:rPr>
          <w:rFonts w:ascii="Calibri" w:hAnsi="Calibri" w:cs="Calibri"/>
        </w:rPr>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jc w:val="right"/>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4982"/>
        <w:gridCol w:w="1321"/>
        <w:gridCol w:w="1332"/>
        <w:gridCol w:w="1343"/>
        <w:gridCol w:w="1318"/>
      </w:tblGrid>
      <w:tr w:rsidR="004E5F5D">
        <w:tc>
          <w:tcPr>
            <w:tcW w:w="49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должностей в штатном расписании</w:t>
            </w:r>
          </w:p>
        </w:tc>
        <w:tc>
          <w:tcPr>
            <w:tcW w:w="53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организации</w:t>
            </w:r>
          </w:p>
        </w:tc>
      </w:tr>
      <w:tr w:rsidR="004E5F5D">
        <w:tc>
          <w:tcPr>
            <w:tcW w:w="4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right"/>
              <w:rPr>
                <w:rFonts w:ascii="Calibri" w:hAnsi="Calibri" w:cs="Calibri"/>
              </w:rPr>
            </w:pP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Первая</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Вторая</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Третья</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Четвертая</w:t>
            </w:r>
          </w:p>
        </w:tc>
      </w:tr>
      <w:tr w:rsidR="004E5F5D">
        <w:tc>
          <w:tcPr>
            <w:tcW w:w="4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right"/>
              <w:rPr>
                <w:rFonts w:ascii="Calibri" w:hAnsi="Calibri" w:cs="Calibri"/>
              </w:rPr>
            </w:pPr>
          </w:p>
        </w:tc>
        <w:tc>
          <w:tcPr>
            <w:tcW w:w="53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Рекомендуемое количество ставок</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Директор</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4E5F5D">
        <w:tc>
          <w:tcPr>
            <w:tcW w:w="1029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Заместители директора (при расчете количества ставок на организацию необходимо учитывать контингент спортсменов и наличие не менее двух структурных подразделений в непосредственном подчинении):</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Заместитель директора по спортивной работе</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Заместитель директора по методической работе</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Заместитель директора по финансово-хозяйственной деятельности</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Заместитель директора по безопасности</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Заместитель директора по науке</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Заведующий отделением (начальник отдела)</w:t>
            </w:r>
          </w:p>
        </w:tc>
        <w:tc>
          <w:tcPr>
            <w:tcW w:w="26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 на каждое структурное подразделение</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Старший инструктор-методист</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и более</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Инструктор-методист</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 на каждые 6 ставок тренеров</w:t>
            </w:r>
          </w:p>
        </w:tc>
        <w:tc>
          <w:tcPr>
            <w:tcW w:w="2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каждое отделение по виду спорта, в котором не менее 6 групп спортсменов</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 xml:space="preserve">Инструктор-методист по АФК </w:t>
            </w:r>
            <w:hyperlink w:anchor="Par599" w:history="1">
              <w:r>
                <w:rPr>
                  <w:rFonts w:ascii="Calibri" w:hAnsi="Calibri" w:cs="Calibri"/>
                  <w:color w:val="0000FF"/>
                </w:rPr>
                <w:t>&lt;*&gt;</w:t>
              </w:r>
            </w:hyperlink>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 на каждые 6 ставок тренеров</w:t>
            </w:r>
          </w:p>
        </w:tc>
        <w:tc>
          <w:tcPr>
            <w:tcW w:w="2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менее 1 на каждое отделение по виду спорта, на котором не менее 6 </w:t>
            </w:r>
            <w:r>
              <w:rPr>
                <w:rFonts w:ascii="Calibri" w:hAnsi="Calibri" w:cs="Calibri"/>
              </w:rPr>
              <w:lastRenderedPageBreak/>
              <w:t>групп спортсменов</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Спортсмен-инструктор, спортсмен, спортсмен-ведущий </w:t>
            </w:r>
            <w:hyperlink w:anchor="Par599" w:history="1">
              <w:r>
                <w:rPr>
                  <w:rFonts w:ascii="Calibri" w:hAnsi="Calibri" w:cs="Calibri"/>
                  <w:color w:val="0000FF"/>
                </w:rPr>
                <w:t>&lt;*&gt;</w:t>
              </w:r>
            </w:hyperlink>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и более</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Тренер, тренер-преподаватель</w:t>
            </w:r>
          </w:p>
        </w:tc>
        <w:tc>
          <w:tcPr>
            <w:tcW w:w="53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планом комплектования организации</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Старший тренер-преподаватель</w:t>
            </w:r>
          </w:p>
        </w:tc>
        <w:tc>
          <w:tcPr>
            <w:tcW w:w="53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 xml:space="preserve">Тренер-преподаватель по АФК </w:t>
            </w:r>
            <w:hyperlink w:anchor="Par599" w:history="1">
              <w:r>
                <w:rPr>
                  <w:rFonts w:ascii="Calibri" w:hAnsi="Calibri" w:cs="Calibri"/>
                  <w:color w:val="0000FF"/>
                </w:rPr>
                <w:t>&lt;*&gt;</w:t>
              </w:r>
            </w:hyperlink>
          </w:p>
        </w:tc>
        <w:tc>
          <w:tcPr>
            <w:tcW w:w="399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планом комплектования организации</w:t>
            </w:r>
          </w:p>
        </w:tc>
        <w:tc>
          <w:tcPr>
            <w:tcW w:w="13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 xml:space="preserve">Старший тренер-преподаватель по АФК </w:t>
            </w:r>
            <w:hyperlink w:anchor="Par599" w:history="1">
              <w:r>
                <w:rPr>
                  <w:rFonts w:ascii="Calibri" w:hAnsi="Calibri" w:cs="Calibri"/>
                  <w:color w:val="0000FF"/>
                </w:rPr>
                <w:t>&lt;*&gt;</w:t>
              </w:r>
            </w:hyperlink>
          </w:p>
        </w:tc>
        <w:tc>
          <w:tcPr>
            <w:tcW w:w="399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c>
          <w:tcPr>
            <w:tcW w:w="13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Педагог-психолог (психолог)</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Педагог-организатор</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Юрисконсульт</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Врач</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 (брат) без учета медицинской сестры (брата) по массажу и медицинской сестры диетической</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 (брат) по массажу</w:t>
            </w:r>
          </w:p>
        </w:tc>
        <w:tc>
          <w:tcPr>
            <w:tcW w:w="39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ставки на каждые 30 спортсменов этапов ВСМ и ССМ</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Главный бухгалтер</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Бухгалтер</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Экономист</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Кассир</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Секретарь руководителя (или документовед)</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lastRenderedPageBreak/>
              <w:t>Заведующий хозяйством</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Заведующий складом (при наличии в подчинении не менее двух ставок кладовщиков)</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Кладовщик</w:t>
            </w:r>
          </w:p>
        </w:tc>
        <w:tc>
          <w:tcPr>
            <w:tcW w:w="13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Уборщик служебных и производственных помещений</w:t>
            </w:r>
          </w:p>
        </w:tc>
        <w:tc>
          <w:tcPr>
            <w:tcW w:w="53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 ставка на 500 кв. м убираемой площади</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Рабочий по комплексному обслуживанию и ремонту зданий</w:t>
            </w:r>
          </w:p>
        </w:tc>
        <w:tc>
          <w:tcPr>
            <w:tcW w:w="53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 ставка на 400 кв. м обслуживаемой площади</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Дворник</w:t>
            </w:r>
          </w:p>
        </w:tc>
        <w:tc>
          <w:tcPr>
            <w:tcW w:w="53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 нормативам убираемой площади, установленным нормативными правовыми актами публично-правовых образований</w:t>
            </w:r>
          </w:p>
        </w:tc>
      </w:tr>
      <w:tr w:rsidR="004E5F5D">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Дежурный администратор</w:t>
            </w:r>
          </w:p>
        </w:tc>
        <w:tc>
          <w:tcPr>
            <w:tcW w:w="53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ставки - при круглосуточной охране</w:t>
            </w:r>
          </w:p>
        </w:tc>
      </w:tr>
    </w:tbl>
    <w:p w:rsidR="004E5F5D" w:rsidRDefault="004E5F5D">
      <w:pPr>
        <w:widowControl w:val="0"/>
        <w:autoSpaceDE w:val="0"/>
        <w:autoSpaceDN w:val="0"/>
        <w:adjustRightInd w:val="0"/>
        <w:spacing w:after="0" w:line="240" w:lineRule="auto"/>
        <w:jc w:val="right"/>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jc w:val="center"/>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bookmarkStart w:id="29" w:name="Par599"/>
      <w:bookmarkEnd w:id="29"/>
      <w:r>
        <w:rPr>
          <w:rFonts w:ascii="Calibri" w:hAnsi="Calibri" w:cs="Calibri"/>
        </w:rPr>
        <w:t>&lt;*&gt; Примечание: должности специалистов по адаптивной физической культуре вводятся в штатное расписание при включении в контингент организации или на основании договора оказания услуг лиц, с ограниченными возможностями здоровья.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используемые в таблице N 2:</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АФК - адаптивная физическая культура;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ВСМ - высшего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ССМ - совершенствования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штатное расписание организации, осуществляющей спортивную подготовку, рекомендуется вводить ставки старшего тренера, старшего тренера-преподавателя, старшего инструктора-методиста, в случае, если данный работник осуществляет координацию и контроль реализации утвержденной в организации многолетней программы спортивной подготовки и под его руководством работают не менее двух специалистов, непосредственно участвующих в реализации программы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 &lt;1&gt;. Включение в штатное расписание должностей педагогических и медицинских работников возможно при наличии соответствующей лицензии на право осуществления деятельности в соответствии с действующим законодательством &lt;2&gt;.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0" w:history="1">
        <w:r>
          <w:rPr>
            <w:rFonts w:ascii="Calibri" w:hAnsi="Calibri" w:cs="Calibri"/>
            <w:color w:val="0000FF"/>
          </w:rPr>
          <w:t>Часть 1 статьи 24</w:t>
        </w:r>
      </w:hyperlink>
      <w:r>
        <w:rPr>
          <w:rFonts w:ascii="Calibri" w:hAnsi="Calibri" w:cs="Calibri"/>
        </w:rPr>
        <w:t xml:space="preserve"> Федерального закона от 12.01.1996 N 7-ФЗ "О некоммерческих организациях" (редакция от 21.02.2014).</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Федеральный </w:t>
      </w:r>
      <w:hyperlink r:id="rId81" w:history="1">
        <w:r>
          <w:rPr>
            <w:rFonts w:ascii="Calibri" w:hAnsi="Calibri" w:cs="Calibri"/>
            <w:color w:val="0000FF"/>
          </w:rPr>
          <w:t>закон</w:t>
        </w:r>
      </w:hyperlink>
      <w:r>
        <w:rPr>
          <w:rFonts w:ascii="Calibri" w:hAnsi="Calibri" w:cs="Calibri"/>
        </w:rPr>
        <w:t xml:space="preserve"> от 04.05.2011 N 99-ФЗ "О лицензировании образовательной деятельности" (редакция от 02.07.2013).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стандартизации подходов к определению штатной численности и формированию единых подходов к организационной структуре организаций, осуществляющих спортивную подготовку, предлагается использовать следующую методику расчета отнесения организаций, осуществляющих спортивную подготовку, к определенной категории (первой, второй, третьей или четвертой):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Шаг 1. Рекомендуется определить плановые показатели для расчета категории структурного подразделения (отделения):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 - контингент организации, под которым в целях данных Методических рекомендаций понимается численность детей, в возрасте 6 - 15 лет, которым могут быть оказаны соответствующие услуги по спортивной подготовке в данной организации на основании плана комплектования организации, заключенных договоров по спортивной подготовке - человек.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Рассчитывается на основе данных статистической отчетности по форме федерального статистического наблюдения </w:t>
      </w:r>
      <w:hyperlink r:id="rId82" w:history="1">
        <w:r>
          <w:rPr>
            <w:rFonts w:ascii="Calibri" w:hAnsi="Calibri" w:cs="Calibri"/>
            <w:color w:val="0000FF"/>
          </w:rPr>
          <w:t>N 5-ФК</w:t>
        </w:r>
      </w:hyperlink>
      <w:r>
        <w:rPr>
          <w:rFonts w:ascii="Calibri" w:hAnsi="Calibri" w:cs="Calibri"/>
        </w:rPr>
        <w:t xml:space="preserve"> "Сведения по организациям, осуществляющим спортивную подготовку" (далее - 5-ФК)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3" w:history="1">
        <w:r>
          <w:rPr>
            <w:rFonts w:ascii="Calibri" w:hAnsi="Calibri" w:cs="Calibri"/>
            <w:color w:val="0000FF"/>
          </w:rPr>
          <w:t>Приказ</w:t>
        </w:r>
      </w:hyperlink>
      <w:r>
        <w:rPr>
          <w:rFonts w:ascii="Calibri" w:hAnsi="Calibri" w:cs="Calibri"/>
        </w:rPr>
        <w:t xml:space="preserve"> Росстата от 26.12.2013 N 500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 (документ опубликован не был).</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 - численность спортсменов, имеющих спортивный разряд, спортивное звание и проходящие спортивную подготовку в данной организации - человек.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Рассчитывается на основе данных 5-ФК.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"3" - годовой объем участия в официальных спортивных мероприятиях - человеко-дней.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Рассчитывается как сумма произведений количества участников мероприятия на количество дней мероприятия на основе исполнения утвержденного календарного плана работы за </w:t>
      </w:r>
      <w:r>
        <w:rPr>
          <w:rFonts w:ascii="Calibri" w:hAnsi="Calibri" w:cs="Calibri"/>
        </w:rPr>
        <w:lastRenderedPageBreak/>
        <w:t>предыдущий год.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"4" - суммарная единовременная пропускная способность объектов спорта (спортивных сооружений) регулярно используемых организацией для осуществления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Рассчитывается на основе данных технических паспортов объектов спорта (спортивных сооружений) и их фактического технического состояния.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"5" - численность спортсменов, участвующих в чемпионатах и первенствах России, Европы, мира, а также Олимпийских играх.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Рассчитывается на основе результатов, указанных в протоколах официальных спортивных соревнований.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Шаг 2. Рассчитать набранное количество баллов в соответствии с рекомендуемыми расчетными показателями в баллах для отнесения организации к одной из категорий (первой, второй, третьей, четвертой), используя таблицу N 3 в соответствии с предложенным порядком расчета.</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30" w:name="Par628"/>
      <w:bookmarkEnd w:id="30"/>
      <w:r>
        <w:rPr>
          <w:rFonts w:ascii="Calibri" w:hAnsi="Calibri" w:cs="Calibri"/>
        </w:rPr>
        <w:t>Таблица N 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расчетные показатели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баллах для отнесения организации к одной из категорий</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(первой, второй, третьей, четвертой)</w:t>
      </w:r>
    </w:p>
    <w:p w:rsidR="004E5F5D" w:rsidRDefault="004E5F5D">
      <w:pPr>
        <w:widowControl w:val="0"/>
        <w:autoSpaceDE w:val="0"/>
        <w:autoSpaceDN w:val="0"/>
        <w:adjustRightInd w:val="0"/>
        <w:spacing w:after="0" w:line="240" w:lineRule="auto"/>
        <w:jc w:val="center"/>
        <w:rPr>
          <w:rFonts w:ascii="Calibri" w:hAnsi="Calibri" w:cs="Calibri"/>
        </w:rPr>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1336"/>
        <w:gridCol w:w="1862"/>
        <w:gridCol w:w="4724"/>
        <w:gridCol w:w="1839"/>
      </w:tblGrid>
      <w:tr w:rsidR="004E5F5D">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4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Позиции для расчета баллов</w:t>
            </w:r>
          </w:p>
        </w:tc>
        <w:tc>
          <w:tcPr>
            <w:tcW w:w="1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расчета</w:t>
            </w:r>
          </w:p>
        </w:tc>
      </w:tr>
      <w:tr w:rsidR="004E5F5D">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"1"</w:t>
            </w:r>
          </w:p>
        </w:tc>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4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Свыше 1 000 человек - 5 баллов</w:t>
            </w:r>
          </w:p>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От 500 до 1000 человек - 4 балла</w:t>
            </w:r>
          </w:p>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От 200 до 500 человек - 3 балла</w:t>
            </w:r>
          </w:p>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От 100 до 200 человек - 2 балла</w:t>
            </w:r>
          </w:p>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Менее 100 человек - 1 балл</w:t>
            </w:r>
          </w:p>
        </w:tc>
        <w:tc>
          <w:tcPr>
            <w:tcW w:w="1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баллов определяется по одной позиции</w:t>
            </w:r>
          </w:p>
        </w:tc>
      </w:tr>
      <w:tr w:rsidR="004E5F5D">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"2"</w:t>
            </w:r>
          </w:p>
        </w:tc>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количества лиц, имеющих спортивные разряды и (или) спортивные звания относительно всего контингента занимающихся</w:t>
            </w:r>
          </w:p>
        </w:tc>
        <w:tc>
          <w:tcPr>
            <w:tcW w:w="4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Количество лиц, имеющих спортивный разряд 100% от всего контингента, при наличии лиц, имеющих первый спортивный разряд и (или) КМС и (или) спортивные звания свыше 50% от контингента - 5 баллов</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Количество лиц, имеющих спортивный разряд 100% от всего контингента, при наличии лиц, имеющих первый спортивный разряд и (или) КМС и (или) до 50% от всего контингента - 4 балла Количество лиц, имеющих спортивный разряд от 90% от всего контингента, при наличии лиц, имеющих первый спортивный разряд и (или) КМС до 10 человек - 3 балла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Количество лиц, имеющих спортивный разряд от 70% до 90% от всего контингента занимающихся - 2 балла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Количество лиц, имеющих спортивный разряд менее 70% от всего контингента занимающихся - 1 балл</w:t>
            </w:r>
          </w:p>
        </w:tc>
        <w:tc>
          <w:tcPr>
            <w:tcW w:w="1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баллов определяется по одной позиции</w:t>
            </w:r>
          </w:p>
        </w:tc>
      </w:tr>
      <w:tr w:rsidR="004E5F5D">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"3"</w:t>
            </w:r>
          </w:p>
        </w:tc>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человеко-дней</w:t>
            </w:r>
          </w:p>
        </w:tc>
        <w:tc>
          <w:tcPr>
            <w:tcW w:w="4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Свыше 2400 ч/дн в год - 5 баллов</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От 1800 ч/дн до 2400 ч/дн в год - 4 балла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От 1200 ч/дн до 1800 ч/дн в год - 3 балла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От 600 ч/дн до 1200 ч/дн в год - 2 балла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lastRenderedPageBreak/>
              <w:t>До 600 ч/дн в год - 1 балл</w:t>
            </w:r>
          </w:p>
        </w:tc>
        <w:tc>
          <w:tcPr>
            <w:tcW w:w="1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Количество баллов определяется по одной позиции</w:t>
            </w:r>
          </w:p>
        </w:tc>
      </w:tr>
      <w:tr w:rsidR="004E5F5D">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Показатель "4"</w:t>
            </w:r>
          </w:p>
        </w:tc>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ЕПС</w:t>
            </w:r>
          </w:p>
        </w:tc>
        <w:tc>
          <w:tcPr>
            <w:tcW w:w="4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Свыше 300 человек - 5 баллов</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От 200 до 300 человек - 4 балла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От 100 до 200 человек - 3 балла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От 50 до 100 человек - 2 балла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Менее 50 человек - 1 балл</w:t>
            </w:r>
          </w:p>
        </w:tc>
        <w:tc>
          <w:tcPr>
            <w:tcW w:w="1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баллов определяется по одной позиции</w:t>
            </w:r>
          </w:p>
        </w:tc>
      </w:tr>
      <w:tr w:rsidR="004E5F5D">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"5"</w:t>
            </w:r>
          </w:p>
        </w:tc>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количества лиц, занявших определенные места на официальных спортивных соревнованиях по результатам выступления за год относительно всего контингента занимающихся</w:t>
            </w:r>
          </w:p>
        </w:tc>
        <w:tc>
          <w:tcPr>
            <w:tcW w:w="4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Свыше 70% лиц, занявших 1 - 6 места на официальных международных и всероссийских спортивных соревнованиях, при наличии не менее 5 лиц, занявших первые места - 5 баллов</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Свыше 50% лиц, занявших 1 - 6 места на официальных международных и всероссийских спортивных соревнованиях, при наличии до 5 лиц, занявших первые места - 4 балла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Свыше 70% лиц, занявших 1-6 места на официальных международных и всероссийских спортивных соревнованиях - 3 балла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Не менее 50% лиц, занявших 1 - 6 места на официальных международных и всероссийских спортивных соревнованиях - 2 балла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От 10 до 50% лиц, занявших 1 - 6 места на официальных международных и всероссийских спортивных соревнованиях - 1 балл</w:t>
            </w:r>
          </w:p>
        </w:tc>
        <w:tc>
          <w:tcPr>
            <w:tcW w:w="1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баллов определяется по одному наилучшему показателю, определенному по итогам выступлений спортсменов на официальных спортивных соревнованиях</w:t>
            </w:r>
          </w:p>
        </w:tc>
      </w:tr>
    </w:tbl>
    <w:p w:rsidR="004E5F5D" w:rsidRDefault="004E5F5D">
      <w:pPr>
        <w:widowControl w:val="0"/>
        <w:autoSpaceDE w:val="0"/>
        <w:autoSpaceDN w:val="0"/>
        <w:adjustRightInd w:val="0"/>
        <w:spacing w:after="0" w:line="240" w:lineRule="auto"/>
        <w:jc w:val="center"/>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используемые в таблице N 3:</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ЗМС - заслуженный мастер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МСМК - мастер спорта международного класса;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МС - мастер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КМС - кандидат в мастера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ч/дн - человеко-дней;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ЕПС - единовременная пропускная способность.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Шаг 3. Рекомендуется определить категорию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первой категории относятся организации, имеющие в своем составе структурные подразделения (отделения), сумма расчетных плановых показателей которых превышает 20 баллов.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 второй категории относятся организации, имеющие в своем составе структурные подразделения (отделения), сумма расчетных плановых показателей которых от 15 до 20 баллов.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третьей категории относятся организации, имеющие в своем составе структурные подразделения (отделения), сумма расчетных плановых показателей которых от 10 до 14 баллов.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четвертой категории относятся организации, имеющие в своем составе структурные подразделения (отделения), сумма расчетных плановых показателей которых не превышает 9 баллов.</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31" w:name="Par691"/>
      <w:bookmarkEnd w:id="31"/>
      <w:r>
        <w:rPr>
          <w:rFonts w:ascii="Calibri" w:hAnsi="Calibri" w:cs="Calibri"/>
        </w:rPr>
        <w:t>2.4.2. Тарификационные списки работников.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Количественный расчет кадровой потребности организации, осуществляющей спортивную подготовку, осуществляется на основе тарификационных списков работников. В планово-расчетные показатели рекомендуется включать количество лиц, осуществляющих спортивную подготовку, а также режим эксплуатации спортивных сооружений, на которых осуществляется реализация программ спортивной подготовки (в случае, если они находятся в собственности организации или переданы ей на праве оперативного управления).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и осуществления методической (научно-методической) деятельности в организации, осуществляющей спортивную подготовку, в штатное расписание рекомендуется вводить ставки инструкторов-методистов (методистов) из расчета одна ставка инструктора-методиста (методиста) на шесть ставок тренеров-преподавателей, при этом возможно создание соответствующего структурного подразделения (методический отдел, кабинет, служба)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4" w:history="1">
        <w:r>
          <w:rPr>
            <w:rFonts w:ascii="Calibri" w:hAnsi="Calibri" w:cs="Calibri"/>
            <w:color w:val="0000FF"/>
          </w:rPr>
          <w:t>Пункт 12.1</w:t>
        </w:r>
      </w:hyperlink>
      <w:r>
        <w:rPr>
          <w:rFonts w:ascii="Calibri" w:hAnsi="Calibri" w:cs="Calibri"/>
        </w:rPr>
        <w:t xml:space="preserve"> приказа Минспорта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Тарифицирование специалистов, участвующих в реализации программ спортивной подготовки с несколькими группами занимающихся, в том числе и одновременно, может осуществляться с применением разных методов по каждой группе занимающихся. При этом не допускается применение нескольких методов одновременно к тарифицированию работы специалистов с одной и той же группой занимающихся, закрепленных за специалистом соответствующим распорядительным актом организации (приказом руководителя). Рекомендуется тарифицирование работников составлять ежегодно, не позднее чем за две недели до начала тренировочного (спортивного) сезона.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Предельную штатную численность тренерского состава рекомендуется определять на основании сводного плана комплектования организации, осуществляющей спортивную подготовку, утверждаемого учредителем и сформированного на основе планов комплектования по каждому виду спорта отдельно. При этом рекомендуется учитывать количество тренировочных групп и количество часов, предусмотренных реализуемыми программами (спортивной подготовки и, при наличии, дополнительных общеобразовательных).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Рекомендуемая форма сводного плана комплектования организации, осуществляющей спортивную подготовку, приведена в </w:t>
      </w:r>
      <w:hyperlink w:anchor="Par2376" w:history="1">
        <w:r>
          <w:rPr>
            <w:rFonts w:ascii="Calibri" w:hAnsi="Calibri" w:cs="Calibri"/>
            <w:color w:val="0000FF"/>
          </w:rPr>
          <w:t>Приложении N 1</w:t>
        </w:r>
      </w:hyperlink>
      <w:r>
        <w:rPr>
          <w:rFonts w:ascii="Calibri" w:hAnsi="Calibri" w:cs="Calibri"/>
        </w:rPr>
        <w:t xml:space="preserve"> к настоящим Методическим </w:t>
      </w:r>
      <w:r>
        <w:rPr>
          <w:rFonts w:ascii="Calibri" w:hAnsi="Calibri" w:cs="Calibri"/>
        </w:rPr>
        <w:lastRenderedPageBreak/>
        <w:t>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тренировочных часов на проведение занятий, начиная с групп начальной подготовки, следует предусматривать дополнительное количество часов (в пределах общей нормы часов, предусмотренных на реализацию соответствующей программы) для привлечения кроме основного тренера (тренера-преподавателя) и тренера (тренера-преподавателя) по общей физической подготовке, хореографа и (или) других необходимых специалистов в соответствии с обоснованием и расчетами на основе утвержденной программы спортивной подготовки. Обоснованием для привлечения нескольких специалистов для одновременной работы с группой спортсменов могут служить утвержденные федеральные </w:t>
      </w:r>
      <w:hyperlink r:id="rId85" w:history="1">
        <w:r>
          <w:rPr>
            <w:rFonts w:ascii="Calibri" w:hAnsi="Calibri" w:cs="Calibri"/>
            <w:color w:val="0000FF"/>
          </w:rPr>
          <w:t>стандарты</w:t>
        </w:r>
      </w:hyperlink>
      <w:r>
        <w:rPr>
          <w:rFonts w:ascii="Calibri" w:hAnsi="Calibri" w:cs="Calibri"/>
        </w:rPr>
        <w:t xml:space="preserve"> спортивной подготовки. При этом оплату труда данных специалистов, работающих одновременно с одной или несколькими группами спортивной подготовки (или индивидуально со спортсменами), рекомендуется осуществлять в порядке, предусмотренном коллективным договором или другим локальным актом организации (учреждения).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(спортивной дисциплине) допускается привлечение дополнительно второго тренера (иного специалиста, указанного в </w:t>
      </w:r>
      <w:hyperlink w:anchor="Par245" w:history="1">
        <w:r>
          <w:rPr>
            <w:rFonts w:ascii="Calibri" w:hAnsi="Calibri" w:cs="Calibri"/>
            <w:color w:val="0000FF"/>
          </w:rPr>
          <w:t>подпункте 1.2.7</w:t>
        </w:r>
      </w:hyperlink>
      <w:r>
        <w:rPr>
          <w:rFonts w:ascii="Calibri" w:hAnsi="Calibri" w:cs="Calibri"/>
        </w:rPr>
        <w:t xml:space="preserve"> Методических рекомендаций) при условии их одновременной работы с лицами, проходящими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Утвержденный сводный план комплектования может являться основанием для расчета государственного (муниципального) задания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32" w:name="Par704"/>
      <w:bookmarkEnd w:id="32"/>
      <w:r>
        <w:rPr>
          <w:rFonts w:ascii="Calibri" w:hAnsi="Calibri" w:cs="Calibri"/>
        </w:rPr>
        <w:t>2.4.3. Повышение квалификации и профессиональная подготовка (переподготовка) работников.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осуществляющей спортивную подготовку, рекомендуется самостоятельно планировать и осуществлять мероприятия по повышению квалификации тренерского состава и других специалистов, включающие в себя следующие виды обучения: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краткосрочное тематическое обучение по вопросам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тематические и проблемные семинары по научно-практическим вопросам совершенствования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длительное обучение тренерского состава и других специалистов в образовательной организации дополнительного профессионального образования, имеющей соответствующую лицензию, для углубленного изучения актуальных проблем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осуществляющим спортивную подготовку, рекомендуется осуществлять подготовку работников и дополнительное профессиональное образование работников со следующей периодичностью: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педагогических работников - не реже одного раза в три года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6" w:history="1">
        <w:r>
          <w:rPr>
            <w:rFonts w:ascii="Calibri" w:hAnsi="Calibri" w:cs="Calibri"/>
            <w:color w:val="0000FF"/>
          </w:rPr>
          <w:t>Часть 5 статьи 47</w:t>
        </w:r>
      </w:hyperlink>
      <w:r>
        <w:rPr>
          <w:rFonts w:ascii="Calibri" w:hAnsi="Calibri" w:cs="Calibri"/>
        </w:rPr>
        <w:t xml:space="preserve"> Федерального закона от 29.12.2012 N 273-ФЗ "Об образовании в Российской Федерации" (редакция от 03.02.2014).</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специалистов, непосредственно участвующих в осуществлении спортивной подготовки, но не являющихся педагогическими работниками - не реже чем один раз в четыре года;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руководителей, заместителей руководителей, руководителей структурных подразделений и иных специалистов, не относящихся к основному персоналу - не реже чем один раз в пять лет.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подготовка, переподготовка, повышение квалификации работников и их обучение могут проводиться как на базе самой организации, осуществляющей спортивную подготовку, так и в образовательных организациях дополнительного профессионального образования, имеющих соответствующую лицензию, на основании договоров оказания услуг.</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осуществляющим спортивную подготовку, рекомендуется разработать локальный акт (например: "Положение о повышении квалификации, профессиональной подготовке и переподготовке работников"), в котором предусмотреть следующее: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работников, ежегодно направляемых на обучение за счет средств </w:t>
      </w:r>
      <w:r>
        <w:rPr>
          <w:rFonts w:ascii="Calibri" w:hAnsi="Calibri" w:cs="Calibri"/>
        </w:rPr>
        <w:lastRenderedPageBreak/>
        <w:t>соответствующего бюджета;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видов и тематических направлений подготовки кадров, по которым тренерский состав и другие специалисты проходят обучение, подготовку и переподготовку по инициативе работодателя и, соответственно, за счет средств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категории работников, которые могут обучаться по собственной инициативе и за свой счет.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организации, осуществляющей спортивную подготовку, направляются на соответствующую подготовку в определенные сроки, в соответствии с утвержденным в организации, осуществляющей спортивную подготовку, планом профессиональной подготовки на основании распорядительного акта организации (приказа руководителя).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обучения организации рекомендуется запросить у работника полученное по результатам обучения свидетельство, сертификат или диплом (или копию), а в случае обучения за счет организации (учреждения) также договор, счет-фактуру и акт выполненных работ.</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33" w:name="Par724"/>
      <w:bookmarkEnd w:id="33"/>
      <w:r>
        <w:rPr>
          <w:rFonts w:ascii="Calibri" w:hAnsi="Calibri" w:cs="Calibri"/>
        </w:rPr>
        <w:t>2.4.4. Аттестация работников.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осуществляющим спортивную подготовку, с целью установления соответствия работника занимаемой должности, а также присвоения квалификационных категорий работникам в соответствии с имеющимися полномочиями рекомендуется проводить аттестацию на основании самостоятельно разработанного локального нормативного акта (например: "Положения об аттестации работников").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Примерный рекомендуемый образец для разработки локального акта организации (Положения об аттестации работников организаций, осуществляющих спортивную подготовку) предложен в </w:t>
      </w:r>
      <w:hyperlink w:anchor="Par2516" w:history="1">
        <w:r>
          <w:rPr>
            <w:rFonts w:ascii="Calibri" w:hAnsi="Calibri" w:cs="Calibri"/>
            <w:color w:val="0000FF"/>
          </w:rPr>
          <w:t>Приложении N 2</w:t>
        </w:r>
      </w:hyperlink>
      <w:r>
        <w:rPr>
          <w:rFonts w:ascii="Calibri" w:hAnsi="Calibri" w:cs="Calibri"/>
        </w:rPr>
        <w:t xml:space="preserve"> к настоящим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аттестационной комиссии целесообразно оформлять аттестационным листом, форму которого рекомендуется устанавливать в качестве приложения к локальному нормативному акту организации (Положению об аттестации работников). Примерный рекомендуемый образец аттестационного листа приведен в </w:t>
      </w:r>
      <w:hyperlink w:anchor="Par2593" w:history="1">
        <w:r>
          <w:rPr>
            <w:rFonts w:ascii="Calibri" w:hAnsi="Calibri" w:cs="Calibri"/>
            <w:color w:val="0000FF"/>
          </w:rPr>
          <w:t>Приложении N 3</w:t>
        </w:r>
      </w:hyperlink>
      <w:r>
        <w:rPr>
          <w:rFonts w:ascii="Calibri" w:hAnsi="Calibri" w:cs="Calibri"/>
        </w:rPr>
        <w:t xml:space="preserve"> к настоящим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работников призвана способствовать повышению уровня профессионального мастерства и компетенции, квалификации, улучшению качества и эффективности работы руководителей, тренерского состава и других работников, оптимальной расстановки кадров, заинтересованности работников в результатах труда, приведения в соответствие наименований должностей работников с квалификационными требованиями по должности.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педагогических работников осуществляется в соответствии с законодательством в сфере образования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7" w:history="1">
        <w:r>
          <w:rPr>
            <w:rFonts w:ascii="Calibri" w:hAnsi="Calibri" w:cs="Calibri"/>
            <w:color w:val="0000FF"/>
          </w:rPr>
          <w:t>Статья 49</w:t>
        </w:r>
      </w:hyperlink>
      <w:r>
        <w:rPr>
          <w:rFonts w:ascii="Calibri" w:hAnsi="Calibri" w:cs="Calibri"/>
        </w:rPr>
        <w:t xml:space="preserve"> Федерального закона от 29.12.2012 N 273-ФЗ "Об образовании в Российской Федерации" (редакция от 03.02.2014).</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нормативными правовыми актами публично-правовых образований систем оплаты труда, предусматривающих квалификационные категории для руководителей, тренерского состава и других специалистов и работников организаций спортивной подготовки и устанавливающих доплаты и надбавки за указанные категории, то рекомендуется соответствующим органам управления в сфере физической культуры и спорта формировать аттестационные комиссии, рассматривающие вопросы присвоения квалификационных категорий указанным работникам.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устанавливать традиционно сложившиеся в системе спортивной подготовки следующие квалификационные категории тренеров и инструкторов-методистов, не являющихся педагогическими работниками: вторая, первая, высшая.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Примерные рекомендуемые критерии оценки результатов профессиональной деятельности тренеров и инструкторов-методистов организаций, осуществляющих спортивную подготовку, при прохождении работниками процедуры аттестации, приведены в </w:t>
      </w:r>
      <w:hyperlink w:anchor="Par2641" w:history="1">
        <w:r>
          <w:rPr>
            <w:rFonts w:ascii="Calibri" w:hAnsi="Calibri" w:cs="Calibri"/>
            <w:color w:val="0000FF"/>
          </w:rPr>
          <w:t>Приложении N 4</w:t>
        </w:r>
      </w:hyperlink>
      <w:r>
        <w:rPr>
          <w:rFonts w:ascii="Calibri" w:hAnsi="Calibri" w:cs="Calibri"/>
        </w:rPr>
        <w:t xml:space="preserve"> к настоящим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Примерный рекомендуемый образец оформления представления на работника при прохождении процедуры аттестации, включающий в себя само представление, показатели оценки профессиональной деятельности работника, а также возможность использования такой формы </w:t>
      </w:r>
      <w:r>
        <w:rPr>
          <w:rFonts w:ascii="Calibri" w:hAnsi="Calibri" w:cs="Calibri"/>
        </w:rPr>
        <w:lastRenderedPageBreak/>
        <w:t xml:space="preserve">прохождения аттестации, как портфолио профессиональной деятельности, приведен в </w:t>
      </w:r>
      <w:hyperlink w:anchor="Par2876" w:history="1">
        <w:r>
          <w:rPr>
            <w:rFonts w:ascii="Calibri" w:hAnsi="Calibri" w:cs="Calibri"/>
            <w:color w:val="0000FF"/>
          </w:rPr>
          <w:t>Приложении N 5</w:t>
        </w:r>
      </w:hyperlink>
      <w:r>
        <w:rPr>
          <w:rFonts w:ascii="Calibri" w:hAnsi="Calibri" w:cs="Calibri"/>
        </w:rPr>
        <w:t xml:space="preserve"> к настоящим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оценивать уровень квалификации лиц, осуществляющих спортивную подготовку, в соответствии со следующими условиями: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тренировочном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предусматривать в территориальных соглашениях, в коллективных договорах организаций, осуществляющих спортивную подготовку, следующие положения: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производить оплату труда специалистов с учетом имеющейся квалификационной категории за выполнение работы по должности с другим наименованием, по которой не установлена квалификационная категория, если по выполняемой работе совпадают профили работы (деятельности), в следующих случаях: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возобновлении работы в должности, по которой установлена квалификационная категория, независимо от перерывов в работе, если не истек срок действия квалификационной категории;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работы на разных должностях, по которым совпадают должностные обязанности, учебные программы, профили работы в следующих случаях (а также в случаях, если по выполняемой работе совпадают профили работы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целях материальной поддержки специалистов, у которых в период нахождения в отпуске по уходу за ребенком до достижения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 после выхода из указанного отпуска;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случае истечения у специалиста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чем на один год;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освобождать специалистов, в случае наличия у них почетных званий, начинающихся со слова "Заслуженный", от прохождения экспертной оценки каждые пять лет в процессе аттестации для установления соответствия уровня их квалификации требованиям, предъявляемым к квалификационным категориям (первой или высшей);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освобождать от прохождения экспертной оценки в случае получения награды или победы в конкурсе специалистов (за каждую - единожды) в процессе аттестации для установления соответствия уровня их квалификации требованиям, предъявляемым к квалификационным категориям (первой или высшей) в случаях: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получения государственных наград за достигнутые результаты деятельности в области физической культуры и спорта (медаль, орден);</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победы на областном, межрегиональном или всероссийском этапах конкурсов (олимпиад) профессионального мастерства, в том числе в отдельных номинациях;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награждения нагрудным знаком, название которого начинается со слов "Почетный работник";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награждения значком, название которого начинается со слова "Отличник".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оплаты труда рекомендуется осуществлять путем установления соответствующих доплат, предусмотренных локальным актом организации (например: Положением об оплате труда, Положением о материальном стимулировании работников).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не имеющие специальной подготовки или стажа работы, установленных в разделе </w:t>
      </w:r>
      <w:r>
        <w:rPr>
          <w:rFonts w:ascii="Calibri" w:hAnsi="Calibri" w:cs="Calibri"/>
        </w:rPr>
        <w:lastRenderedPageBreak/>
        <w:t>"Требования к квалификации" соответствующих ЕКСД работников,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8" w:history="1">
        <w:r>
          <w:rPr>
            <w:rFonts w:ascii="Calibri" w:hAnsi="Calibri" w:cs="Calibri"/>
            <w:color w:val="0000FF"/>
          </w:rPr>
          <w:t>Пункт 6</w:t>
        </w:r>
      </w:hyperlink>
      <w:r>
        <w:rPr>
          <w:rFonts w:ascii="Calibri" w:hAnsi="Calibri" w:cs="Calibri"/>
        </w:rPr>
        <w:t xml:space="preserve"> ЕКСД руководителей, специалистов и служащих приказ Минздравсоцразвития России от 15.08.2011 N 916н (зарегистрирован Минюстом России 14.10.2011, регистрационный N 22054) и </w:t>
      </w:r>
      <w:hyperlink r:id="rId89" w:history="1">
        <w:r>
          <w:rPr>
            <w:rFonts w:ascii="Calibri" w:hAnsi="Calibri" w:cs="Calibri"/>
            <w:color w:val="0000FF"/>
          </w:rPr>
          <w:t>пункт 9</w:t>
        </w:r>
      </w:hyperlink>
      <w:r>
        <w:rPr>
          <w:rFonts w:ascii="Calibri" w:hAnsi="Calibri" w:cs="Calibri"/>
        </w:rPr>
        <w:t xml:space="preserve"> ЕКСД руководителей, специалистов и служащих приказ Минздравсоцразвития России от 26.08.2010 N 761н (зарегистрирован Минюстом России 06.10.2010, регистрационный N 18638).</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34" w:name="Par758"/>
      <w:bookmarkEnd w:id="34"/>
      <w:r>
        <w:rPr>
          <w:rFonts w:ascii="Calibri" w:hAnsi="Calibri" w:cs="Calibri"/>
        </w:rPr>
        <w:t>2.5. Материально-техническое обеспечение.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условия к материально-технической базе и инфраструктуре организаций, осуществляющих спортивную подготовку, устанавливаются федеральными </w:t>
      </w:r>
      <w:hyperlink r:id="rId90" w:history="1">
        <w:r>
          <w:rPr>
            <w:rFonts w:ascii="Calibri" w:hAnsi="Calibri" w:cs="Calibri"/>
            <w:color w:val="0000FF"/>
          </w:rPr>
          <w:t>стандартами</w:t>
        </w:r>
      </w:hyperlink>
      <w:r>
        <w:rPr>
          <w:rFonts w:ascii="Calibri" w:hAnsi="Calibri" w:cs="Calibri"/>
        </w:rPr>
        <w:t xml:space="preserve"> спортивной подготовки по каждому виду спорта и, как правило, содержат следующее: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тренировочного спортивного зала;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тренажерного зала;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раздевалок, душевых, допускается наличие восстановительного центра;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медицинского кабинета (медицинского пункта объекта спорта), оснащенного в соответствии с </w:t>
      </w:r>
      <w:hyperlink r:id="rId91" w:history="1">
        <w:r>
          <w:rPr>
            <w:rFonts w:ascii="Calibri" w:hAnsi="Calibri" w:cs="Calibri"/>
            <w:color w:val="0000FF"/>
          </w:rPr>
          <w:t>приложением N 9</w:t>
        </w:r>
      </w:hyperlink>
      <w:r>
        <w:rPr>
          <w:rFonts w:ascii="Calibri" w:hAnsi="Calibri" w:cs="Calibri"/>
        </w:rPr>
        <w:t xml:space="preserve"> к Порядку оказания медицинской помощи при проведении физкультурных и спортивных мероприятий, утвержденного приказом Минздравсоцразвития России от 09.08.2010 N 613н.</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иметь в организации, осуществляющей спортивную подготовку, необходимую документацию, подтверждающую соответствие требованиям установленным законодательством соответствующим санитарно-эпидемиологическим правилам и нормативам, по следующим разделам: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спортивному сооружению;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водоснабжению и канализации, отоплению и вентиляции спортивного сооружения (помещения);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набору и площадям аудиторных помещений, их отделке и оборудованию;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искусственному и естественному освещению помещений;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проведению занятий с лицами, проходящими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проведению физкультурных и спортивных мероприятий.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осуществляющие спортивную подготовку, в соответствии с </w:t>
      </w:r>
      <w:hyperlink r:id="rId92" w:history="1">
        <w:r>
          <w:rPr>
            <w:rFonts w:ascii="Calibri" w:hAnsi="Calibri" w:cs="Calibri"/>
            <w:color w:val="0000FF"/>
          </w:rPr>
          <w:t>пунктом 7 части 2 статьи 34.3</w:t>
        </w:r>
      </w:hyperlink>
      <w:r>
        <w:rPr>
          <w:rFonts w:ascii="Calibri" w:hAnsi="Calibri" w:cs="Calibri"/>
        </w:rPr>
        <w:t xml:space="preserve"> Федерального закона от 04.12.2007 N 329-ФЗ осуществляют материально-техническое обеспечение лиц, проходящих спортивную подготовку, в том числе: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оборудованием и спортивным инвентарем, необходимыми для прохождения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спортивной экипировкой;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проездом к месту проведения спортивных мероприятий и обратно,</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Организациям, осуществляющим спортивную подготовку, рекомендуется иметь административные и подсобные помещения, медицинский пункт и методические кабинеты, спортивные объекты, оборудование, инвентарь, спортивную форму и обувь в объеме, необходимом для качественного проведения тренировочного процесса, согласно требованиям федеральных </w:t>
      </w:r>
      <w:hyperlink r:id="rId93" w:history="1">
        <w:r>
          <w:rPr>
            <w:rFonts w:ascii="Calibri" w:hAnsi="Calibri" w:cs="Calibri"/>
            <w:color w:val="0000FF"/>
          </w:rPr>
          <w:t>стандартов</w:t>
        </w:r>
      </w:hyperlink>
      <w:r>
        <w:rPr>
          <w:rFonts w:ascii="Calibri" w:hAnsi="Calibri" w:cs="Calibri"/>
        </w:rPr>
        <w:t xml:space="preserve"> спортивной подготовки, а при их отсутствии - "Табеля оснащения спортивных сооружений массового пользования спортивным оборудованием и инвентарем" &lt;1&gt; и "Табеля обеспечения спортивной одеждой, обувью и инвентарем индивидуального пользования" &lt;2&gt;.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&lt;1&gt; </w:t>
      </w:r>
      <w:hyperlink r:id="rId94" w:history="1">
        <w:r>
          <w:rPr>
            <w:rFonts w:ascii="Calibri" w:hAnsi="Calibri" w:cs="Calibri"/>
            <w:color w:val="0000FF"/>
          </w:rPr>
          <w:t>Приказ</w:t>
        </w:r>
      </w:hyperlink>
      <w:r>
        <w:rPr>
          <w:rFonts w:ascii="Calibri" w:hAnsi="Calibri" w:cs="Calibri"/>
        </w:rPr>
        <w:t xml:space="preserve"> Госкомспорта России от 26.05.2003 N 345 "Об утверждении "Табеля оснащения спортивных сооружений массового пользования спортивным оборудованием и инвентарем" (документ опубликован не был).</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95" w:history="1">
        <w:r>
          <w:rPr>
            <w:rFonts w:ascii="Calibri" w:hAnsi="Calibri" w:cs="Calibri"/>
            <w:color w:val="0000FF"/>
          </w:rPr>
          <w:t>Приказ</w:t>
        </w:r>
      </w:hyperlink>
      <w:r>
        <w:rPr>
          <w:rFonts w:ascii="Calibri" w:hAnsi="Calibri" w:cs="Calibri"/>
        </w:rPr>
        <w:t xml:space="preserve"> Госкомспорта России от 03.03.2004 N 190/л "Об утверждении "Табеля обеспечения спортивной одеждой, обувью и инвентарем индивидуального пользования" (документ опубликован не был).</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собственных спортивных сооружений у организации, осуществляющей спортивную подготовку, ее учредителю рекомендуется предусмотреть соответствующее финансирование расходов на арендную плату (использование) необходимых спортивных сооружений.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спортивную подготовку, могут иметь структурное подразделение физкультурно-спортивный (спортивно-оздоровительный) лагерь (центр) для обеспечения тренировочного процесса и оздоровления лиц, проходящих спортивную подготовку, прежде всего в каникулярный период, а также для обеспечения восстановительных мероприятий перед началом и по окончании спортивного сезона.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лиц, проходящих спортивную подготовку, в том числе и в период нахождения их в физкультурно-спортивном (спортивно-оздоровительном) лагере (центре), определяется на основании утвержденных программ спортивной подготовки и распорядительных актов организации (приказов руководителя).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специфики работы и в целях эффективного обеспечения спортивной подготовки организации, осуществляющие спортивную подготовку, могут иметь специализированный автотранспорт. Нормативы расходов на содержание и эксплуатацию автотранспорта рекомендуется отразить в приказе об учетной политике организации с учетом специфики ее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35" w:name="Par786"/>
      <w:bookmarkEnd w:id="35"/>
      <w:r>
        <w:rPr>
          <w:rFonts w:ascii="Calibri" w:hAnsi="Calibri" w:cs="Calibri"/>
        </w:rPr>
        <w:t>2.6. Медицинское обеспечение в организациях,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Медицинская деятельность в организации, осуществляющей спортивную подготовку, ведется в соответствии с законодательством в области здравоохранения. Медицинское обеспечение лиц, проходящих спортивную подготовку, осуществляется штатными медицинскими работниками и (или) работниками врачебно-физкультурных диспансеров (отделений) в соответствии с </w:t>
      </w:r>
      <w:hyperlink r:id="rId96" w:history="1">
        <w:r>
          <w:rPr>
            <w:rFonts w:ascii="Calibri" w:hAnsi="Calibri" w:cs="Calibri"/>
            <w:color w:val="0000FF"/>
          </w:rPr>
          <w:t>Порядком</w:t>
        </w:r>
      </w:hyperlink>
      <w:r>
        <w:rPr>
          <w:rFonts w:ascii="Calibri" w:hAnsi="Calibri" w:cs="Calibri"/>
        </w:rPr>
        <w:t xml:space="preserve"> оказания медицинской помощи при проведении физкультурных и спортивных мероприятий, утвержденным приказом Минздравсоцразвития России от 09.08.2010 N 613н (зарегистрирован Минюстом России 14.09.2010, регистрационный N 18428), и последующих нормативных актов, принимаемых федеральным органом исполнительной власти в сфере здравоохранения по данному вопросу. В соответствии с </w:t>
      </w:r>
      <w:hyperlink r:id="rId97" w:history="1">
        <w:r>
          <w:rPr>
            <w:rFonts w:ascii="Calibri" w:hAnsi="Calibri" w:cs="Calibri"/>
            <w:color w:val="0000FF"/>
          </w:rPr>
          <w:t>пунктом 2</w:t>
        </w:r>
      </w:hyperlink>
      <w:r>
        <w:rPr>
          <w:rFonts w:ascii="Calibri" w:hAnsi="Calibri" w:cs="Calibri"/>
        </w:rPr>
        <w:t xml:space="preserve"> указанного приказа в оказание медицинской помощи входит: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периодические медицинские осмотры;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углубленное медицинское обследование спортсменов не менее двух раз в год;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медицинские осмотры перед участием в спортивных соревнованиях, после болезни или травмы;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санитарно-гигиенический контроль за режимом дня, местами проведения тренировок и спортивных соревнований, одеждой и обувью;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медико-фармакологическое сопровождение в период спортивной подготовки и при развитии заболевания или травмы;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питанием спортсменов и использованием ими восстановительных средств, выполнений рекомендаций медицинских работников.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8" w:history="1">
        <w:r>
          <w:rPr>
            <w:rFonts w:ascii="Calibri" w:hAnsi="Calibri" w:cs="Calibri"/>
            <w:color w:val="0000FF"/>
          </w:rPr>
          <w:t>Пункт 1 статьи 34.5</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осуществляющих спортивную подготовку, могут оборудоваться медицинские пункты, кабинеты спортивной медицины, лечебной физкультуры, физиотерапии, массажа, процедурные и другие, необходимые для спортивной подготовки, поддержания и восстановления спортивной формы лиц, проходящих спортивную подготовку с обязательным получением соответствующей лицензии в случае включения в штатное расписание организации медицинских работников.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устанавливается локальными нормативными актами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36" w:name="Par802"/>
      <w:bookmarkEnd w:id="36"/>
      <w:r>
        <w:rPr>
          <w:rFonts w:ascii="Calibri" w:hAnsi="Calibri" w:cs="Calibri"/>
        </w:rPr>
        <w:t>2.7. Организация питания (возмещение энергозатрат).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направлением повышения эффективности спортивной подготовки является оптимальная организация спортивного питания (возмещения энергозатрат) в организациях,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плана действий (программы) по обеспечению спортивным питанием рекомендуется включить мероприятия по следующим направлениям: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нормативов финансирования закупок пищевых продуктов;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ассортиментного перечня, единых требований к безопасности и качеству пищевых продуктов;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единых рационов питания (наборов продуктов) и типовых меню;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методики учета национальных и территориальных особенностей питания населения;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выборочных проверок лабораторными методами фактического качества и безопасности пищевых продуктов;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уточнение технической документации (технические условия, технологические условия, технико-технологические карты, стандарты организации) на блюда для спортивного питания;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организации питьевого режима занимающихся;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методики по проведению медико-биологической оценки возможности использования новых пищевых продуктов, пищевых добавок (витаминизации) в спортивном питании;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методики индивидуальной корректировки рациона питания и приготовления блюд.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анализе нормативов финансирования организации питания предлагается уточнить все виды расходов и определить источники их финансирования, в том числе затраты на выполнение санитарно-эпидемиологических требований, своевременную замену и техническое обслуживание технологического оборудования, ремонт помещений.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договоров и контрактов на организацию питания заказчикам целесообразно учесть следующие позиции: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договорах (контрактах) требований к безопасности и качеству каждого вида пищевой продукции, используемой при организации питания;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договорах (контрактах) графика оказания услуг;</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договорах (контрактах) обязанности исполнителя организовать питание лиц согласно меню, согласованному руководителем организации и территориального органа исполнительной власти, уполномоченного осуществлять государственный санитарно-эпидемиологический надзор;</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договорах (контрактах) обязанностей исполнителя, сопутствующих организации питания: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потребления (накрытие столов, раздача рационов, уборка столов), организация питьевого режима и прочее;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необходимость проверки соответствия фактического рациона питания утвержденному примерному меню и установление случаев, когда допускается замена одних продуктов, блюд и кулинарных изделий на другие;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договорах (контрактах) механизма контроля за составом рациона питания, ассортиментом используемых пищевых продуктов и продовольственного сырья;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с исполнителем договора безвозмездного пользования (аренды) помещениями и технологическим оборудованием для целей исполнения контракта на основании </w:t>
      </w:r>
      <w:hyperlink r:id="rId99" w:history="1">
        <w:r>
          <w:rPr>
            <w:rFonts w:ascii="Calibri" w:hAnsi="Calibri" w:cs="Calibri"/>
            <w:color w:val="0000FF"/>
          </w:rPr>
          <w:t>статьи 17.1</w:t>
        </w:r>
      </w:hyperlink>
      <w:r>
        <w:rPr>
          <w:rFonts w:ascii="Calibri" w:hAnsi="Calibri" w:cs="Calibri"/>
        </w:rPr>
        <w:t xml:space="preserve"> Федерального закона от 26.07.2006 N 135-ФЗ "О защите конкуренции";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превышения предельной величины наценки;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санкций существенных размеров.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договоров (контрактов) на поставку продуктов питания в столовые заказчикам целесообразно учесть следующие позиции: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 договорах целевого назначения поставляемой продукции "для организации спортивного питания" и недопустимости использования при изготовлении такой продукции сырья, запрещенного для использования в спортивном питании;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установления сроков замены некачественной продукции;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санкций существенных размеров;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требований законодательства Российской Федерации, связанных с заключением договоров.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питания (возмещение энергозатрат) организациям, осуществляющим спортивную подготовку, рекомендуется: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рассчитывать среднюю суточную стоимость питания по рекомендуемой методике расчета средней суточной стоимости питания одного спортсмена прилагаемой в </w:t>
      </w:r>
      <w:hyperlink w:anchor="Par3027" w:history="1">
        <w:r>
          <w:rPr>
            <w:rFonts w:ascii="Calibri" w:hAnsi="Calibri" w:cs="Calibri"/>
            <w:color w:val="0000FF"/>
          </w:rPr>
          <w:t>Приложении N 6</w:t>
        </w:r>
      </w:hyperlink>
      <w:r>
        <w:rPr>
          <w:rFonts w:ascii="Calibri" w:hAnsi="Calibri" w:cs="Calibri"/>
        </w:rPr>
        <w:t xml:space="preserve"> к настоящим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рацион питания спортсменов, проходящих специализированную спортивную подготовку, в зависимости от расчетных энергозатрат и циклов тренировочной нагрузки с учетом медицинских показаний, а также специфики видов спорта и иных особенностей;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зависимость рациона питания спортсменов от результатов их выступлений на соревнованиях и (или) других субъективных показателей;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обеспечения спортсменов полностью или частично необходимым питанием предусмотреть им выплату компенсации путем перечисления соответствующих средств на их личные счета в банковских организациях;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спортсмена на официальные спортивные соревнования, тренировочные сборы и иные мероприятия в части обоснования расходов на обеспечение питанием, фармакологическими и восстановительными средствами целесообразно руководствоваться локальными актами организации, осуществляющей спортивную подготовку, нормативными актами Российской Федерации, субъектов Российской Федерации, органов местного самоуправления.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правильности составления рационов питания, осуществления контроля за выполнением технологических методов приготовления блюд, а также организации других профилактических и санитарно-гигиенических мер, организациям, осуществляющим спортивную подготовку, рекомендуется предусмотреть в штатном расписании должность врача-диетолога (медицинской сестры диетической) или технолога.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спортсменов, имеющих вес больше 90 кг и (или) рост свыше 190 см - мужчины (юноши) и 80 кг и (или) рост свыше 180 см - женщины (девушки), а также в период интенсивной спортивной подготовки по медицинским показаниям рацион питания рекомендуется увеличивать в пределах полуторной нормы.</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outlineLvl w:val="1"/>
        <w:rPr>
          <w:rFonts w:ascii="Calibri" w:hAnsi="Calibri" w:cs="Calibri"/>
        </w:rPr>
      </w:pPr>
      <w:bookmarkStart w:id="37" w:name="Par840"/>
      <w:bookmarkEnd w:id="37"/>
      <w:r>
        <w:rPr>
          <w:rFonts w:ascii="Calibri" w:hAnsi="Calibri" w:cs="Calibri"/>
        </w:rPr>
        <w:t>III. Организация процесса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38" w:name="Par842"/>
      <w:bookmarkEnd w:id="38"/>
      <w:r>
        <w:rPr>
          <w:rFonts w:ascii="Calibri" w:hAnsi="Calibri" w:cs="Calibri"/>
        </w:rPr>
        <w:t>3.1. Система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спортивной подготовки представляет собой многолетний, круглогодичный, специально организованный и управляемый процесс, основанный на научных и практических знаниях.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составляющими компонентами системы спортивной подготовки в целях данных </w:t>
      </w:r>
      <w:r>
        <w:rPr>
          <w:rFonts w:ascii="Calibri" w:hAnsi="Calibri" w:cs="Calibri"/>
        </w:rPr>
        <w:lastRenderedPageBreak/>
        <w:t>Методических рекомендаций понимаются: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организационно-управленческий процесс построения спортивной подготовки по этапам и периодам спортивной подготовки на основе программы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отбора и спортивной ориентации, представляющая собой процесс, направленный на выявление задатков у юных спортсменов, выраженных в спортивной предрасположенности к занятиям определенным видом спорта (спортивной дисциплиной) и выявлении индивидуальных возможностей в этом виде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тренировочный процесс, под которым в целях настоящих Методических рекомендаций понимается процесс осуществления тренировочной и соревновательной деятельности по программам спортивной подготовки и (или) образовательным программам в области физической культуры и спорта и, в соответствии с законодательством, подлежащий планированию, включающий в себя обязательное систематическое участие в спортивных соревнованиях, направленный на физическое воспитание и совершенствование спортивного мастерства лиц, проходящих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соревновательный процесс, учитывающий организацию и проведение спортивных соревнований и участие в них спортсменов в соответствии с планом физкультурных мероприятий и спортивных мероприятий формируемым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календарных планов физкультурных мероприятий и спортивных мероприятий муниципальных образований;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педагогический процесс, под которым в целях настоящих Методических рекомендаций понимается процесс непосредственной реализации образовательных программ в области физической культуры и спорта либо педагогическое сопровождение программ спортивной подготовки и направленный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 научно-методического сопровождения, под которым в целях настоящих Методических рекомендаций понимается комплекс мер по анализу, корректировке и повышению эффективности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 медико-биологического сопровождения, под которым в целях настоящих Методических рекомендаций понимается медицинское обеспечение, восстановительные и реабилитационные мероприятия, спортивное питание (возмещение энергозатрат, фармакологическое обеспечение);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 ресурсного обеспечения, под которым в целях настоящих Методических рекомендаций понимается организация и планирование материально-технического обеспечения спортивной подготовки, обеспечение квалифицированными кадрами, своевременного и необходимого финансирования реализации программы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осуществляющим спортивную подготовку, рекомендуется формировать структуру организации и осуществлять планирование деятельности организации с учетом перечисленных выше компонентов системы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39" w:name="Par855"/>
      <w:bookmarkEnd w:id="39"/>
      <w:r>
        <w:rPr>
          <w:rFonts w:ascii="Calibri" w:hAnsi="Calibri" w:cs="Calibri"/>
        </w:rPr>
        <w:t>3.1.1. Этапы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00" w:history="1">
        <w:r>
          <w:rPr>
            <w:rFonts w:ascii="Calibri" w:hAnsi="Calibri" w:cs="Calibri"/>
            <w:color w:val="0000FF"/>
          </w:rPr>
          <w:t>законом</w:t>
        </w:r>
      </w:hyperlink>
      <w:r>
        <w:rPr>
          <w:rFonts w:ascii="Calibri" w:hAnsi="Calibri" w:cs="Calibri"/>
        </w:rPr>
        <w:t xml:space="preserve"> от 04.12.2007 N 329-ФЗ при осуществлении спортивной подготовки устанавливаются следующие этапы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1" w:history="1">
        <w:r>
          <w:rPr>
            <w:rFonts w:ascii="Calibri" w:hAnsi="Calibri" w:cs="Calibri"/>
            <w:color w:val="0000FF"/>
          </w:rPr>
          <w:t>Часть 1 статьи 32</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спортивно-оздоровительный этап;</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этап начальной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тренировочный этап (этап спортивной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этап совершенствования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этап высшего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2" w:history="1">
        <w:r>
          <w:rPr>
            <w:rFonts w:ascii="Calibri" w:hAnsi="Calibri" w:cs="Calibri"/>
            <w:color w:val="0000FF"/>
          </w:rPr>
          <w:t>Часть 2 статьи 32</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Этапы спортивной подготовки для планирования, организации и осуществления спортивной подготовки могут быть разбиты на периоды, ступени, года, циклы подготовки, что рекомендуется отражать в программе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спортивной подготовки в организациях, осуществляющих спортивную подготовку, рекомендуется реализовывать следующие этапы и периоды: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начальной подготовки - периоды: первый год подготовки; свыше первого года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Тренировочный этап (этап спортивной специализации) - периоды: начальной специализации; углубленной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совершенствования спортивного мастерства - весь период;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высшего спортивного мастерства - весь период.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одном из этапов спортивной подготовки (кроме спортивно-оздоровительного этапа)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3" w:history="1">
        <w:r>
          <w:rPr>
            <w:rFonts w:ascii="Calibri" w:hAnsi="Calibri" w:cs="Calibri"/>
            <w:color w:val="0000FF"/>
          </w:rPr>
          <w:t>Пункт 4 статьи 32</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таблице N 4 указана рекомендуемая целесообразность открытия этапов спортивной подготовки в организациях различного вида,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40" w:name="Par881"/>
      <w:bookmarkEnd w:id="40"/>
      <w:r>
        <w:rPr>
          <w:rFonts w:ascii="Calibri" w:hAnsi="Calibri" w:cs="Calibri"/>
        </w:rPr>
        <w:t>Таблица N 4</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целесообразность</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открытия этапов спортивной подготовки в организациях,</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осуществляющих спортивную подготовку</w:t>
      </w:r>
    </w:p>
    <w:p w:rsidR="004E5F5D" w:rsidRDefault="004E5F5D">
      <w:pPr>
        <w:widowControl w:val="0"/>
        <w:autoSpaceDE w:val="0"/>
        <w:autoSpaceDN w:val="0"/>
        <w:adjustRightInd w:val="0"/>
        <w:spacing w:after="0" w:line="240" w:lineRule="auto"/>
        <w:jc w:val="center"/>
        <w:rPr>
          <w:rFonts w:ascii="Calibri" w:hAnsi="Calibri" w:cs="Calibri"/>
        </w:rPr>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2124"/>
        <w:gridCol w:w="1562"/>
        <w:gridCol w:w="1548"/>
        <w:gridCol w:w="990"/>
        <w:gridCol w:w="1696"/>
        <w:gridCol w:w="1267"/>
        <w:gridCol w:w="1109"/>
      </w:tblGrid>
      <w:tr w:rsidR="004E5F5D">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Этапы спортивной подготовки</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Срок подготовки</w:t>
            </w:r>
          </w:p>
        </w:tc>
        <w:tc>
          <w:tcPr>
            <w:tcW w:w="1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Центры (клубы) физической культуры и спорта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ДЮСШ и СШ</w:t>
            </w:r>
          </w:p>
        </w:tc>
        <w:tc>
          <w:tcPr>
            <w:tcW w:w="1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СДЮШОР (СДЮСШОР), специализированные отделения ДЮСШ</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ПОО в области ФКиС</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ЦСП</w:t>
            </w:r>
          </w:p>
        </w:tc>
      </w:tr>
      <w:tr w:rsidR="004E5F5D">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Этап высшего спортивного мастерства</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спортивных достижений</w:t>
            </w:r>
          </w:p>
        </w:tc>
        <w:tc>
          <w:tcPr>
            <w:tcW w:w="2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Не рекомендуется</w:t>
            </w:r>
          </w:p>
        </w:tc>
        <w:tc>
          <w:tcPr>
            <w:tcW w:w="1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 согласованию с учредителем</w:t>
            </w:r>
          </w:p>
        </w:tc>
        <w:tc>
          <w:tcPr>
            <w:tcW w:w="2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Основная функция</w:t>
            </w:r>
          </w:p>
        </w:tc>
      </w:tr>
      <w:tr w:rsidR="004E5F5D">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Этап совершенствования спортивного мастерства</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спортивных достижений</w:t>
            </w:r>
          </w:p>
        </w:tc>
        <w:tc>
          <w:tcPr>
            <w:tcW w:w="2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 согласованию с учредителем</w:t>
            </w:r>
          </w:p>
        </w:tc>
        <w:tc>
          <w:tcPr>
            <w:tcW w:w="29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Основная функция</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Основная функция</w:t>
            </w:r>
          </w:p>
        </w:tc>
      </w:tr>
      <w:tr w:rsidR="004E5F5D">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Тренировочный этап (этап спортивной специализации)</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5 лет</w:t>
            </w:r>
          </w:p>
        </w:tc>
        <w:tc>
          <w:tcPr>
            <w:tcW w:w="1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Допускается</w:t>
            </w:r>
          </w:p>
        </w:tc>
        <w:tc>
          <w:tcPr>
            <w:tcW w:w="2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Основная функция</w:t>
            </w:r>
          </w:p>
        </w:tc>
        <w:tc>
          <w:tcPr>
            <w:tcW w:w="2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Допускается</w:t>
            </w:r>
          </w:p>
        </w:tc>
      </w:tr>
      <w:tr w:rsidR="004E5F5D">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Этап начальной подготовки</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 лет</w:t>
            </w:r>
          </w:p>
        </w:tc>
        <w:tc>
          <w:tcPr>
            <w:tcW w:w="2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Основная функция</w:t>
            </w:r>
          </w:p>
        </w:tc>
        <w:tc>
          <w:tcPr>
            <w:tcW w:w="1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Допускается</w:t>
            </w:r>
          </w:p>
        </w:tc>
        <w:tc>
          <w:tcPr>
            <w:tcW w:w="2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 согласованию с учредителем</w:t>
            </w:r>
          </w:p>
        </w:tc>
      </w:tr>
      <w:tr w:rsidR="004E5F5D">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Спортивно-оздоровительный этап</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Без ограничения срока</w:t>
            </w:r>
          </w:p>
        </w:tc>
        <w:tc>
          <w:tcPr>
            <w:tcW w:w="66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При наличии лицензии на право ведения образовательной деятельности у организации или структурного подразделения организации, реализующего дополнительные общеразвивающие программы</w:t>
            </w:r>
          </w:p>
        </w:tc>
      </w:tr>
    </w:tbl>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используемые в таблице N 4:</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ДЮСШ - детско-юношеские спортивные школы;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СДЮШОР (СДЮСШОР) - специализированные детско-юношеские спортивные школы олимпийского резерва;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СШ - спортивные школы;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 - профессиональная образовательная организация;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ЦСП - центры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ФКиС -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случаях отсутствия федеральных стандартов спортивной подготовки, а также при реализации дополнительных общеобразовательных программ в области физической культуры и спорта, для определения наполняемости групп и определения максимального объема тренировочной нагрузки рекомендуется руководствоваться таблицей N 5.</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41" w:name="Par927"/>
      <w:bookmarkEnd w:id="41"/>
      <w:r>
        <w:rPr>
          <w:rFonts w:ascii="Calibri" w:hAnsi="Calibri" w:cs="Calibri"/>
        </w:rPr>
        <w:t>Таблица N 5</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bookmarkStart w:id="42" w:name="Par929"/>
      <w:bookmarkEnd w:id="42"/>
      <w:r>
        <w:rPr>
          <w:rFonts w:ascii="Calibri" w:hAnsi="Calibri" w:cs="Calibri"/>
        </w:rPr>
        <w:t>Рекомендации по наполняемости групп</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и определения максимального объема недельной тренировочной</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нагрузки на каждом этапе спортивной подготовки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академических часах</w:t>
      </w:r>
    </w:p>
    <w:p w:rsidR="004E5F5D" w:rsidRDefault="004E5F5D">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2268"/>
        <w:gridCol w:w="1750"/>
        <w:gridCol w:w="1883"/>
        <w:gridCol w:w="1519"/>
        <w:gridCol w:w="1483"/>
        <w:gridCol w:w="1343"/>
      </w:tblGrid>
      <w:tr w:rsidR="004E5F5D">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Этап спортивной подготовки</w:t>
            </w:r>
          </w:p>
        </w:tc>
        <w:tc>
          <w:tcPr>
            <w:tcW w:w="1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Период</w:t>
            </w:r>
          </w:p>
        </w:tc>
        <w:tc>
          <w:tcPr>
            <w:tcW w:w="1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Минимальная наполняемость группы (человек)</w:t>
            </w: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Оптимальный (рекомендуемый) количественный состав группы (человек)</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Максимальный количественный состав группы (человек) </w:t>
            </w:r>
            <w:hyperlink w:anchor="Par983" w:history="1">
              <w:r>
                <w:rPr>
                  <w:rFonts w:ascii="Calibri" w:hAnsi="Calibri" w:cs="Calibri"/>
                  <w:color w:val="0000FF"/>
                </w:rPr>
                <w:t>&lt;2&gt;</w:t>
              </w:r>
            </w:hyperlink>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объем тренировочной нагрузки в неделю в академических часах</w:t>
            </w:r>
          </w:p>
        </w:tc>
      </w:tr>
      <w:tr w:rsidR="004E5F5D">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Этап высшего спортивного мастерства</w:t>
            </w:r>
          </w:p>
        </w:tc>
        <w:tc>
          <w:tcPr>
            <w:tcW w:w="1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Весь период</w:t>
            </w:r>
          </w:p>
        </w:tc>
        <w:tc>
          <w:tcPr>
            <w:tcW w:w="1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1 - 3</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4E5F5D">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Этап совершенствования спортивного мастерства</w:t>
            </w:r>
          </w:p>
        </w:tc>
        <w:tc>
          <w:tcPr>
            <w:tcW w:w="1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Весь период</w:t>
            </w:r>
          </w:p>
        </w:tc>
        <w:tc>
          <w:tcPr>
            <w:tcW w:w="1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4 - 8</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4E5F5D">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Тренировочный этап (этап спортивной специализации) </w:t>
            </w:r>
            <w:hyperlink w:anchor="Par982" w:history="1">
              <w:r>
                <w:rPr>
                  <w:rFonts w:ascii="Calibri" w:hAnsi="Calibri" w:cs="Calibri"/>
                  <w:color w:val="0000FF"/>
                </w:rPr>
                <w:t>&lt;1&gt;</w:t>
              </w:r>
            </w:hyperlink>
          </w:p>
        </w:tc>
        <w:tc>
          <w:tcPr>
            <w:tcW w:w="1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Углубленной специализации</w:t>
            </w:r>
          </w:p>
        </w:tc>
        <w:tc>
          <w:tcPr>
            <w:tcW w:w="18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Устанавливается организацией</w:t>
            </w: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8 - 10</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r>
      <w:tr w:rsidR="004E5F5D">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ind w:firstLine="540"/>
              <w:jc w:val="both"/>
              <w:rPr>
                <w:rFonts w:ascii="Calibri" w:hAnsi="Calibri" w:cs="Calibri"/>
              </w:rPr>
            </w:pPr>
          </w:p>
        </w:tc>
        <w:tc>
          <w:tcPr>
            <w:tcW w:w="1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Начальной специализации</w:t>
            </w:r>
          </w:p>
        </w:tc>
        <w:tc>
          <w:tcPr>
            <w:tcW w:w="18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10 - 12</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4E5F5D">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Этап начальной подготовки</w:t>
            </w:r>
          </w:p>
        </w:tc>
        <w:tc>
          <w:tcPr>
            <w:tcW w:w="1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Свыше одного года</w:t>
            </w:r>
          </w:p>
        </w:tc>
        <w:tc>
          <w:tcPr>
            <w:tcW w:w="188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Устанавливается</w:t>
            </w: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12 - 14</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4E5F5D">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ind w:firstLine="540"/>
              <w:jc w:val="both"/>
              <w:rPr>
                <w:rFonts w:ascii="Calibri" w:hAnsi="Calibri" w:cs="Calibri"/>
              </w:rPr>
            </w:pPr>
          </w:p>
        </w:tc>
        <w:tc>
          <w:tcPr>
            <w:tcW w:w="1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одного года</w:t>
            </w:r>
          </w:p>
        </w:tc>
        <w:tc>
          <w:tcPr>
            <w:tcW w:w="188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организацией</w:t>
            </w: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14 - 16</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4E5F5D">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Спортивно-оздоровительный этап</w:t>
            </w:r>
          </w:p>
        </w:tc>
        <w:tc>
          <w:tcPr>
            <w:tcW w:w="1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Весь период</w:t>
            </w:r>
          </w:p>
        </w:tc>
        <w:tc>
          <w:tcPr>
            <w:tcW w:w="1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15 - 20</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 6 </w:t>
            </w:r>
            <w:hyperlink w:anchor="Par986" w:history="1">
              <w:r>
                <w:rPr>
                  <w:rFonts w:ascii="Calibri" w:hAnsi="Calibri" w:cs="Calibri"/>
                  <w:color w:val="0000FF"/>
                </w:rPr>
                <w:t>&lt;3&gt;</w:t>
              </w:r>
            </w:hyperlink>
          </w:p>
        </w:tc>
      </w:tr>
    </w:tbl>
    <w:p w:rsidR="004E5F5D" w:rsidRDefault="004E5F5D">
      <w:pPr>
        <w:widowControl w:val="0"/>
        <w:autoSpaceDE w:val="0"/>
        <w:autoSpaceDN w:val="0"/>
        <w:adjustRightInd w:val="0"/>
        <w:spacing w:after="0" w:line="240" w:lineRule="auto"/>
        <w:ind w:firstLine="540"/>
        <w:jc w:val="both"/>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 таблице N 5:</w:t>
      </w:r>
    </w:p>
    <w:p w:rsidR="004E5F5D" w:rsidRDefault="004E5F5D">
      <w:pPr>
        <w:widowControl w:val="0"/>
        <w:autoSpaceDE w:val="0"/>
        <w:autoSpaceDN w:val="0"/>
        <w:adjustRightInd w:val="0"/>
        <w:spacing w:after="0" w:line="240" w:lineRule="auto"/>
        <w:ind w:firstLine="540"/>
        <w:jc w:val="both"/>
        <w:rPr>
          <w:rFonts w:ascii="Calibri" w:hAnsi="Calibri" w:cs="Calibri"/>
        </w:rPr>
      </w:pPr>
      <w:bookmarkStart w:id="43" w:name="Par982"/>
      <w:bookmarkEnd w:id="43"/>
      <w:r>
        <w:rPr>
          <w:rFonts w:ascii="Calibri" w:hAnsi="Calibri" w:cs="Calibri"/>
        </w:rPr>
        <w:t>&lt;1&gt;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p>
    <w:p w:rsidR="004E5F5D" w:rsidRDefault="004E5F5D">
      <w:pPr>
        <w:widowControl w:val="0"/>
        <w:autoSpaceDE w:val="0"/>
        <w:autoSpaceDN w:val="0"/>
        <w:adjustRightInd w:val="0"/>
        <w:spacing w:after="0" w:line="240" w:lineRule="auto"/>
        <w:ind w:firstLine="540"/>
        <w:jc w:val="both"/>
        <w:rPr>
          <w:rFonts w:ascii="Calibri" w:hAnsi="Calibri" w:cs="Calibri"/>
        </w:rPr>
      </w:pPr>
      <w:bookmarkStart w:id="44" w:name="Par983"/>
      <w:bookmarkEnd w:id="44"/>
      <w:r>
        <w:rPr>
          <w:rFonts w:ascii="Calibri" w:hAnsi="Calibri" w:cs="Calibri"/>
        </w:rPr>
        <w:t>&lt;2&gt; При проведении занятий с занимающимися из различных групп максимальный количественный состав определяется по группе, имеющей меньший показатель в данной графе.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а) при объединении в расписании занятий в одну группу занимающихся на этапе совершенствования спортивного мастерства и на тренировочном этапе максимальный количественный состав не может превышать 10 человек;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объединении в расписании в одну группу занимающихся на тренировочном этапе (углубленной специализации) и на этапе начальной подготовки максимальный количественный состав не может превышать 12 человек.</w:t>
      </w:r>
    </w:p>
    <w:p w:rsidR="004E5F5D" w:rsidRDefault="004E5F5D">
      <w:pPr>
        <w:widowControl w:val="0"/>
        <w:autoSpaceDE w:val="0"/>
        <w:autoSpaceDN w:val="0"/>
        <w:adjustRightInd w:val="0"/>
        <w:spacing w:after="0" w:line="240" w:lineRule="auto"/>
        <w:ind w:firstLine="540"/>
        <w:jc w:val="both"/>
        <w:rPr>
          <w:rFonts w:ascii="Calibri" w:hAnsi="Calibri" w:cs="Calibri"/>
        </w:rPr>
      </w:pPr>
      <w:bookmarkStart w:id="45" w:name="Par986"/>
      <w:bookmarkEnd w:id="45"/>
      <w:r>
        <w:rPr>
          <w:rFonts w:ascii="Calibri" w:hAnsi="Calibri" w:cs="Calibri"/>
        </w:rPr>
        <w:t>&lt;3&gt; В группах спортивно-оздоровительного этапа с целью большего охвата занимающихся максимальный объем тренировочной нагрузки на группу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46" w:name="Par988"/>
      <w:bookmarkEnd w:id="46"/>
      <w:r>
        <w:rPr>
          <w:rFonts w:ascii="Calibri" w:hAnsi="Calibri" w:cs="Calibri"/>
        </w:rPr>
        <w:t>3.1.2. Порядок приема лиц в организации, осуществляющие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hyperlink r:id="rId104" w:history="1">
        <w:r>
          <w:rPr>
            <w:rFonts w:ascii="Calibri" w:hAnsi="Calibri" w:cs="Calibri"/>
            <w:color w:val="0000FF"/>
          </w:rPr>
          <w:t>Порядок</w:t>
        </w:r>
      </w:hyperlink>
      <w:r>
        <w:rPr>
          <w:rFonts w:ascii="Calibri" w:hAnsi="Calibri" w:cs="Calibri"/>
        </w:rPr>
        <w:t xml:space="preserve"> приема лиц в организации, осуществляющие спортивную подготовку, созданные Российской Федерацией, установлен приказом Минспорта России от 16.08.2013 N 645 "Об утверждении порядка приема лиц в физкультурно-спортивные организации, созданные Российской Федерацией и осуществляющие спортивную подготовку" (зарегистрирован Минюстом России 18.10.2013, регистрационный N 30221), 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 &lt;1&gt;.</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5" w:history="1">
        <w:r>
          <w:rPr>
            <w:rFonts w:ascii="Calibri" w:hAnsi="Calibri" w:cs="Calibri"/>
            <w:color w:val="0000FF"/>
          </w:rPr>
          <w:t>Часть 3 статьи 34.1</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приема лиц в организации, осуществляющие спортивную подготовку, определяются учредителем в соответствии с законодательством Российской Федерации и закрепляются в ее уставе и (или) локальном нормативном акте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6" w:history="1">
        <w:r>
          <w:rPr>
            <w:rFonts w:ascii="Calibri" w:hAnsi="Calibri" w:cs="Calibri"/>
            <w:color w:val="0000FF"/>
          </w:rPr>
          <w:t>Часть 4 статьи 34.1</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этапов многолетней спортивной подготовки в организациях, осуществляющих спортивную подготовку, предлагается использовать систему спортивного отбора, представляющую собой целевой поиск и определение состава перспективных спортсменов, имеющих возможность достижения высоких спортивных результатов.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систему спортивного отбора рекомендуется включать: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массовый просмотр и тестирование детей с целью ориентирования их на занятия спортом;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отбор перспективных спортсменов для комплектования групп спортивной подготовки по видам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просмотр и отбор перспективных спортсменов на тренировочных сборах и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Возраст лиц, поступающих, а также уже занимающихся в организациях, осуществляющих спортивную подготовку, наполняемость спортивных групп и режим спортивной подготовки определяются федеральными </w:t>
      </w:r>
      <w:hyperlink r:id="rId107" w:history="1">
        <w:r>
          <w:rPr>
            <w:rFonts w:ascii="Calibri" w:hAnsi="Calibri" w:cs="Calibri"/>
            <w:color w:val="0000FF"/>
          </w:rPr>
          <w:t>стандартами</w:t>
        </w:r>
      </w:hyperlink>
      <w:r>
        <w:rPr>
          <w:rFonts w:ascii="Calibri" w:hAnsi="Calibri" w:cs="Calibri"/>
        </w:rPr>
        <w:t xml:space="preserve"> спортивной подготовки, а при их отсутствии нормативными правовыми актами публично-правовых образований в соответствии с их </w:t>
      </w:r>
      <w:r>
        <w:rPr>
          <w:rFonts w:ascii="Calibri" w:hAnsi="Calibri" w:cs="Calibri"/>
        </w:rPr>
        <w:lastRenderedPageBreak/>
        <w:t>полномочиями.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максимального возраста занимающихся по программам спортивной подготовки, как основание к отчислению данного занимающегося из организации, осуществляющей спортивную подготовку, законодательством не предусматривается.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организация, реализующая программы спортивной подготовки, в своей структуре создает специализированное подразделение, в которое зачисляются лица из числа занимающихся, выпускников образовательной организации, проходящих спортивную подготовку на условиях государственного (муниципального) задания, и (или) иные лица, проходящие спортивную подготовку на условиях договора на оказание услуг по спортивной подготовке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8" w:history="1">
        <w:r>
          <w:rPr>
            <w:rFonts w:ascii="Calibri" w:hAnsi="Calibri" w:cs="Calibri"/>
            <w:color w:val="0000FF"/>
          </w:rPr>
          <w:t>Пункт 8</w:t>
        </w:r>
      </w:hyperlink>
      <w:r>
        <w:rPr>
          <w:rFonts w:ascii="Calibri" w:hAnsi="Calibri" w:cs="Calibri"/>
        </w:rPr>
        <w:t xml:space="preserve"> приказа Минспорта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федеральными стандартами спортивной подготовки образовательные организации, реализующие образовательные программы в области физической культуры и спорта, для наиболее перспективных выпускников, могут предоставить возможность прохождения спортивной подготовки на своей базе сроком до четырех лет (до 10% от количества обучающихся). Данную норму рекомендуется также использовать и в отношении лиц, проходивших подготовку по избранному виду спорта, по которому отсутствует утвержденный федеральный стандарт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целях образовательная организация, осуществляющая деятельность в области физической культуры и спорта, в своей структуре может создать структурное подразделение (например: центр спортивной подготовки), в которое зачисляются для дальнейшего прохождения спортивной подготовки указанные выше выпускники, и (или) предусмотреть в штатном расписании образовательной организации должности спортсменов (спортсменов-инструкторов, спортсменов-ведущих).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учредителя в спортивных школах допускается дальнейшее прохождение спортивной подготовки лицами старше 17 лет &lt;1&gt;. Порядок финансирования расходов на подготовку данных спортсменов рекомендуется определять решением учредителя.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9" w:history="1">
        <w:r>
          <w:rPr>
            <w:rFonts w:ascii="Calibri" w:hAnsi="Calibri" w:cs="Calibri"/>
            <w:color w:val="0000FF"/>
          </w:rPr>
          <w:t>Пункт 24</w:t>
        </w:r>
      </w:hyperlink>
      <w:r>
        <w:rPr>
          <w:rFonts w:ascii="Calibri" w:hAnsi="Calibri" w:cs="Calibri"/>
        </w:rPr>
        <w:t xml:space="preserve"> приказа Минспорта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Набор (индивидуальный отбор) занимающихся рекомендуется осуществлять ежегодно:</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группы подготовки организаций, начинающих тренировочный (спортивный) сезон с осени - до 15 октября текущего года;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группы подготовки организаций, начинающих тренировочный (спортивный) сезон с начала календарного года - до 15 февраля текущего года;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иных случаях - в порядке, устанавливаемом локальными нормативными актами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лиц, поступающих в организацию, осуществляющую спортивную подготовку (далее - поступающих), оформляется распорядительным актом организации (приказом руководителя), как правило, на основании решения приемной или апелляционной комиссии в сроки, установленные организацией,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мест, оставшихся вакантными после зачисления по результатам индивидуального отбора поступающих, учредитель может предоставить организации право проводить дополнительный прием.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на вакантные места проводится по результатам дополнительного индивидуального отбора поступающих в сроки, установленные организацией,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 дополнительного приема и зачисления осуществляется в соответствии с локальными нормативными актами организации. При этом сроки дополнительного приема поступающих публикуются на информационном стенде организации и на официальном сайте организации в информационно-телекоммуникационной сети "Интернет".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зачислять поступающих в группы, комплектующиеся по видам спорта (дисциплинам) и этапам (периодам) подготовки, а в командных игровых видах спорта и с учетом планирования участия занимающихся (формирования команды игроков)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положением (регламентом) об их проведении.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выбытия лица из группы спортивно-оздоровительного этапа или этапа начальной подготовки руководителю организации, осуществляющей спортивную подготовку, рекомендуется в месячный срок принять меры по ее доукомплектованию или учредителю принять решение о корректировке государственного (муниципального) задания, выданного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нехватки лиц, проходящих спортивную подготовку, и (или) тренерского состава при необходимости возможно объединять в одну группу занимающихся мальчиков и девочек с учетом специфики видов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47" w:name="Par1027"/>
      <w:bookmarkEnd w:id="47"/>
      <w:r>
        <w:rPr>
          <w:rFonts w:ascii="Calibri" w:hAnsi="Calibri" w:cs="Calibri"/>
        </w:rPr>
        <w:t>3.2. Организация тренировочного процесса.</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48" w:name="Par1029"/>
      <w:bookmarkEnd w:id="48"/>
      <w:r>
        <w:rPr>
          <w:rFonts w:ascii="Calibri" w:hAnsi="Calibri" w:cs="Calibri"/>
        </w:rPr>
        <w:t>3.2.1. Порядок организации тренировочного процесса.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осуществляющим спортивную подготовку, рекомендуется обеспечивать непрерывный в течение календарного года тренировочный процесс, планирование которого осуществляется на срок не менее трех месяцев при проведении индивидуальных занятий по программам спортивной подготовки и одного года при проведении групповых занятий по программам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начала и окончания тренировочного процесса (спортивного сезона) определяются с учетом сроков проведения официальных спортивных мероприятий, в которых планируется участие занимающихся;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0" w:history="1">
        <w:r>
          <w:rPr>
            <w:rFonts w:ascii="Calibri" w:hAnsi="Calibri" w:cs="Calibri"/>
            <w:color w:val="0000FF"/>
          </w:rPr>
          <w:t>Часть 2 статьи 34.5</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49" w:name="Par1036"/>
      <w:bookmarkEnd w:id="49"/>
      <w:r>
        <w:rPr>
          <w:rFonts w:ascii="Calibri" w:hAnsi="Calibri" w:cs="Calibri"/>
        </w:rPr>
        <w:t>3.2.2. Формы организации тренировочного процесса.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основными формами организации тренировочного процесса в организациях, осуществляющих спортивную подготовку, в целях данных Методических рекомендаций понимаются: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тренировочные занятия с группой (подгруппой), сформированной с учетом избранного вида спорта (дисциплины вида спорта), возрастных и гендерных особенностей занимающихся;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тренировочные занятия, проводимые согласно тренировочным (учебным) планам с одним или несколькими занимающимися, объединенными для подготовки к выступлению на спортивных соревнованиях в пару, группу или экипаж;</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самостоятельная работа занимающихся по индивидуальным планам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тренировочные сборы;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спортивных соревнованиях и иных мероприятиях;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инструкторская и судейская практика;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медико-восстановительные мероприятия;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тестирование, промежуточная и итоговая аттестация обучающихся (для проходящих обучение по дополнительным общеобразовательным программам).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Работа по индивидуальным планам спортивной подготовки в обязательном порядке </w:t>
      </w:r>
      <w:r>
        <w:rPr>
          <w:rFonts w:ascii="Calibri" w:hAnsi="Calibri" w:cs="Calibri"/>
        </w:rPr>
        <w:lastRenderedPageBreak/>
        <w:t>осуществляется на этапах совершенствования спортивного мастерства и высшего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50" w:name="Par1048"/>
      <w:bookmarkEnd w:id="50"/>
      <w:r>
        <w:rPr>
          <w:rFonts w:ascii="Calibri" w:hAnsi="Calibri" w:cs="Calibri"/>
        </w:rPr>
        <w:t>3.2.3. Расписание тренировочных занятий.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расписанием тренировочных занятий (тренировок) в целях данных Методических рекомендаций понимается еженедельный график проведения занятий по группам подготовки, утвержденный распорядительным актом организации (приказом руководителя) и размещаемый на информационном стенде и на официальном сайте организации, осуществляющей спортивную подготовку в информационно-телекоммуникационной сети "Интернет" с соблюдением законодательства по защите персональных данных. Расписание тренировочных занятий (тренировок) рекомендуется утверждать после согласования с тренерским составом в целях установления более благоприятного режима тренировок, отдыха спортсменов, с учетом их обучения в образовательных организациях.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расписания тренировочных занятий (тренировок) продолжительность одного тренировочного занятия рекомендуется рассчитывать в академических часах с учетом возрастных особенностей и этапа подготовки занимающихся следующей продолжительности: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этапе начальной подготовки до 2 часов;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тренировочном этапе (этапе спортивной специализации) до 3 часов;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этапе совершенствования спортивного мастерства до 4 часов;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этапе высшего спортивного мастерства до 4 часов;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более одного тренировочного занятия в один день суммарная продолжительность занятий - до 8 академических часов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1" w:history="1">
        <w:r>
          <w:rPr>
            <w:rFonts w:ascii="Calibri" w:hAnsi="Calibri" w:cs="Calibri"/>
            <w:color w:val="0000FF"/>
          </w:rPr>
          <w:t>Пункт 5</w:t>
        </w:r>
      </w:hyperlink>
      <w:r>
        <w:rPr>
          <w:rFonts w:ascii="Calibri" w:hAnsi="Calibri" w:cs="Calibri"/>
        </w:rPr>
        <w:t xml:space="preserve"> приказа Минспорта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проведение тренировочных занятий одновременно с занимающимися из разных групп:</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образовательным программам, реализуемым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программам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дополнительным предпрофессиональным программам в области физической культуры и спорта и программам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предлагается соблюдать все перечисленные ниже условия: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в уровне подготовки занимающихся не превышает двух спортивных разрядов и (или) спортивных званий;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превышена единовременная пропускная способность спортивного сооружения;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превышен максимальный количественный состав объединенной группы, рассчитываемый в соответствии с </w:t>
      </w:r>
      <w:hyperlink w:anchor="Par983" w:history="1">
        <w:r>
          <w:rPr>
            <w:rFonts w:ascii="Calibri" w:hAnsi="Calibri" w:cs="Calibri"/>
            <w:color w:val="0000FF"/>
          </w:rPr>
          <w:t>примечанием &lt;2&gt;</w:t>
        </w:r>
      </w:hyperlink>
      <w:r>
        <w:rPr>
          <w:rFonts w:ascii="Calibri" w:hAnsi="Calibri" w:cs="Calibri"/>
        </w:rPr>
        <w:t xml:space="preserve"> Таблицы N 5.</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51" w:name="Par1068"/>
      <w:bookmarkEnd w:id="51"/>
      <w:r>
        <w:rPr>
          <w:rFonts w:ascii="Calibri" w:hAnsi="Calibri" w:cs="Calibri"/>
        </w:rPr>
        <w:t>3.2.4. Планирование тренировочного процесса.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Тренировочный процесс в организации, осуществляющей спортивную подготовку, рекомендуется вести в соответствии с годовым тренировочным планом (далее - годовой план работы), рассчитанным в соответствии с федеральными </w:t>
      </w:r>
      <w:hyperlink r:id="rId112" w:history="1">
        <w:r>
          <w:rPr>
            <w:rFonts w:ascii="Calibri" w:hAnsi="Calibri" w:cs="Calibri"/>
            <w:color w:val="0000FF"/>
          </w:rPr>
          <w:t>стандартами</w:t>
        </w:r>
      </w:hyperlink>
      <w:r>
        <w:rPr>
          <w:rFonts w:ascii="Calibri" w:hAnsi="Calibri" w:cs="Calibri"/>
        </w:rPr>
        <w:t xml:space="preserve"> спортивной подготовки (при наличии) на основе утвержденной программы спортивной подготовки по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 на основании соответствующего федерального стандарта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планирование тренировочного процесса рекомендуется осуществлять в соответствии со следующими сроками: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перспективное планирование (на олимпийский цикл - 4 года), позволяющее определить этапы реализации программы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ежегодное планирование, позволяющее составить план проведения групповых и индивидуальных тренировочных занятий и промежуточной (итоговой) аттестации обучающихся, сдачи контрольных нормативов;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ежеквартальное планирование, позволяющее спланировать работу по проведению индивидуальных тренировочных занятий; самостоятельную работу лиц, проходящих спортивную подготовку, по индивидуальным планам; тренировочные сборы; участие в спортивных соревнованиях и иных мероприятиях;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планирование (не позднее чем за месяц до планируемого срока проведения) инструкторская и судейская практика, а также медико-восстановительные и другие мероприятия.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планировании объемов работы тренеров, тренеров-преподавателей и иных специалистов, участвующих в реализации программ спортивной подготовки, предлагается учитывать реализацию программы в соответствии с утвержденным распорядительным актом организации (приказом руководителя) годовым планом работы, предусматривающим: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работу одного тренера, тренера-преподавателя и (или) иного специалиста (указанного в </w:t>
      </w:r>
      <w:hyperlink w:anchor="Par245" w:history="1">
        <w:r>
          <w:rPr>
            <w:rFonts w:ascii="Calibri" w:hAnsi="Calibri" w:cs="Calibri"/>
            <w:color w:val="0000FF"/>
          </w:rPr>
          <w:t>подпункте 1.2.7</w:t>
        </w:r>
      </w:hyperlink>
      <w:r>
        <w:rPr>
          <w:rFonts w:ascii="Calibri" w:hAnsi="Calibri" w:cs="Calibri"/>
        </w:rPr>
        <w:t xml:space="preserve"> Методических рекомендаций) с группой занимающихся в течение всего тренировочного сезона (спортивного сезона);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одновременную работу двух и более тренеров, тренеров-преподавателей и (или) иных специалистов (указанных в </w:t>
      </w:r>
      <w:hyperlink w:anchor="Par245" w:history="1">
        <w:r>
          <w:rPr>
            <w:rFonts w:ascii="Calibri" w:hAnsi="Calibri" w:cs="Calibri"/>
            <w:color w:val="0000FF"/>
          </w:rPr>
          <w:t>подпункте 1.2.7</w:t>
        </w:r>
      </w:hyperlink>
      <w:r>
        <w:rPr>
          <w:rFonts w:ascii="Calibri" w:hAnsi="Calibri" w:cs="Calibri"/>
        </w:rPr>
        <w:t xml:space="preserve"> Методических рекомендаций) с одними и теми же занимающимися (группой), закрепленными распорядительным актом организации (приказом руководителя) одновременно за несколькими специалистами с учетом специфики избранного вида спорта (группы видов спорта) либо в соответствии с федеральными стандартами спортивной подготовки или федеральными государственными требованиями;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бригадный метод работы (работа по реализации программы спортивной подготовки более чем одного тренера, тренера-преподавателя и (или) другого специалиста (указанного в </w:t>
      </w:r>
      <w:hyperlink w:anchor="Par245" w:history="1">
        <w:r>
          <w:rPr>
            <w:rFonts w:ascii="Calibri" w:hAnsi="Calibri" w:cs="Calibri"/>
            <w:color w:val="0000FF"/>
          </w:rPr>
          <w:t>подпункте 1.2.7</w:t>
        </w:r>
      </w:hyperlink>
      <w:r>
        <w:rPr>
          <w:rFonts w:ascii="Calibri" w:hAnsi="Calibri" w:cs="Calibri"/>
        </w:rPr>
        <w:t xml:space="preserve"> Методических рекомендаций), непосредственно осуществляющих тренировочный процесс по этапам (периодам), с контингентом занимающихся, закрепленным распорядительным актом организации (приказом руководителя) персонально за каждым специалистом) с учетом конкретного объема, сложности и специфики работы.</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52" w:name="Par1081"/>
      <w:bookmarkEnd w:id="52"/>
      <w:r>
        <w:rPr>
          <w:rFonts w:ascii="Calibri" w:hAnsi="Calibri" w:cs="Calibri"/>
        </w:rPr>
        <w:t>3.3. Соревновательная деятельность, тренировочные сборы и иные спортивные мероприятия.</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53" w:name="Par1083"/>
      <w:bookmarkEnd w:id="53"/>
      <w:r>
        <w:rPr>
          <w:rFonts w:ascii="Calibri" w:hAnsi="Calibri" w:cs="Calibri"/>
        </w:rPr>
        <w:t>3.3.1. Порядок организации соревновательной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лиц, направляемых на спортивные соревнования от организации, осуществляющей спортивную подготовку, рекомендуется руководствоваться следующими подходами к участию в спортивных соревнованиях лиц, проходящих спортивную подготовку, определяемыми федеральными </w:t>
      </w:r>
      <w:hyperlink r:id="rId113" w:history="1">
        <w:r>
          <w:rPr>
            <w:rFonts w:ascii="Calibri" w:hAnsi="Calibri" w:cs="Calibri"/>
            <w:color w:val="0000FF"/>
          </w:rPr>
          <w:t>стандартами</w:t>
        </w:r>
      </w:hyperlink>
      <w:r>
        <w:rPr>
          <w:rFonts w:ascii="Calibri" w:hAnsi="Calibri" w:cs="Calibri"/>
        </w:rPr>
        <w:t xml:space="preserve">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возраста и пола участника положению (регламенту) об официальных спортивных соревнованиях и правилам вида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плана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прохождение предварительного соревновательного отбора;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соответствующего медицинского заключения о допуске к участию в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соблюдение общероссийских </w:t>
      </w:r>
      <w:hyperlink r:id="rId114" w:history="1">
        <w:r>
          <w:rPr>
            <w:rFonts w:ascii="Calibri" w:hAnsi="Calibri" w:cs="Calibri"/>
            <w:color w:val="0000FF"/>
          </w:rPr>
          <w:t>антидопинговых правил</w:t>
        </w:r>
      </w:hyperlink>
      <w:r>
        <w:rPr>
          <w:rFonts w:ascii="Calibri" w:hAnsi="Calibri" w:cs="Calibri"/>
        </w:rPr>
        <w:t xml:space="preserve"> и антидопинговых правил, утвержденных международными антидопинговыми организациями.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(регламент) о проведении спортивных соревнований рекомендуется использовать в качестве основания для направления спортсмена на спортивные соревнования.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Документом, подтверждающим участие в спортивных соревнованиях, является официальный протокол спортивных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54" w:name="Par1094"/>
      <w:bookmarkEnd w:id="54"/>
      <w:r>
        <w:rPr>
          <w:rFonts w:ascii="Calibri" w:hAnsi="Calibri" w:cs="Calibri"/>
        </w:rPr>
        <w:t>3.3.2. Порядок организации тренировочных сборов.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качественной подготовки спортсменов и повышения их спортивного мастерства организацией, осуществляющей спортивную подготовку, могут организовываться и проводиться тренировочные сборы.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Направленность, содержание и продолжительность тренировочных сборов рекомендуется определять в зависимости от уровня подготовленности спортсменов, задач и ранга предстоящих или прошедших спортивных соревнований с учетом классификации тренировочных сборов, приведенной в Таблице N 6.</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55" w:name="Par1098"/>
      <w:bookmarkEnd w:id="55"/>
      <w:r>
        <w:rPr>
          <w:rFonts w:ascii="Calibri" w:hAnsi="Calibri" w:cs="Calibri"/>
        </w:rPr>
        <w:t>Таблица N 6</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Классификация тренировочных сборов</w:t>
      </w:r>
    </w:p>
    <w:p w:rsidR="004E5F5D" w:rsidRDefault="004E5F5D">
      <w:pPr>
        <w:widowControl w:val="0"/>
        <w:autoSpaceDE w:val="0"/>
        <w:autoSpaceDN w:val="0"/>
        <w:adjustRightInd w:val="0"/>
        <w:spacing w:after="0" w:line="240" w:lineRule="auto"/>
        <w:jc w:val="center"/>
        <w:rPr>
          <w:rFonts w:ascii="Calibri" w:hAnsi="Calibri" w:cs="Calibri"/>
        </w:rPr>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70"/>
        <w:gridCol w:w="2560"/>
        <w:gridCol w:w="914"/>
        <w:gridCol w:w="949"/>
        <w:gridCol w:w="1022"/>
        <w:gridCol w:w="784"/>
        <w:gridCol w:w="925"/>
        <w:gridCol w:w="2567"/>
      </w:tblGrid>
      <w:tr w:rsidR="004E5F5D">
        <w:tc>
          <w:tcPr>
            <w:tcW w:w="6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Вид тренировочных сборов</w:t>
            </w:r>
          </w:p>
        </w:tc>
        <w:tc>
          <w:tcPr>
            <w:tcW w:w="45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Предельная продолжительность тренировочных сборов по этапам спортивной подготовки в количестве дней без учета времени, необходимого на проезд к месту их проведения и обратно</w:t>
            </w:r>
          </w:p>
        </w:tc>
        <w:tc>
          <w:tcPr>
            <w:tcW w:w="2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Оптимальное число участников сбора</w:t>
            </w:r>
          </w:p>
        </w:tc>
      </w:tr>
      <w:tr w:rsidR="004E5F5D">
        <w:tc>
          <w:tcPr>
            <w:tcW w:w="6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ВСМ</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ССМ</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 (СС)</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НП</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СО</w:t>
            </w:r>
          </w:p>
        </w:tc>
        <w:tc>
          <w:tcPr>
            <w:tcW w:w="2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1039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5"/>
              <w:rPr>
                <w:rFonts w:ascii="Calibri" w:hAnsi="Calibri" w:cs="Calibri"/>
              </w:rPr>
            </w:pPr>
            <w:bookmarkStart w:id="56" w:name="Par1111"/>
            <w:bookmarkEnd w:id="56"/>
            <w:r>
              <w:rPr>
                <w:rFonts w:ascii="Calibri" w:hAnsi="Calibri" w:cs="Calibri"/>
              </w:rPr>
              <w:t>1. Тренировочные сборы спортсменов, включенных в список кандидатов в спортивные сборные команды Российской Федерации и субъектов Российской Федерации</w:t>
            </w: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ТС спортсменов, включенных в список кандидатов в спортивные сборные команды Российской Федерации</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со списочным составом кандидатов в спортивные сборные команды Российской Федерации</w:t>
            </w: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ТС спортсменов, включенных в список спортивных сборных команд субъекта Российской Федерации</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со списочным составом членов спортивных сборных команд субъекта Российской Федерации</w:t>
            </w:r>
          </w:p>
        </w:tc>
      </w:tr>
      <w:tr w:rsidR="004E5F5D">
        <w:tc>
          <w:tcPr>
            <w:tcW w:w="1039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5"/>
              <w:rPr>
                <w:rFonts w:ascii="Calibri" w:hAnsi="Calibri" w:cs="Calibri"/>
              </w:rPr>
            </w:pPr>
            <w:bookmarkStart w:id="57" w:name="Par1128"/>
            <w:bookmarkEnd w:id="57"/>
            <w:r>
              <w:rPr>
                <w:rFonts w:ascii="Calibri" w:hAnsi="Calibri" w:cs="Calibri"/>
              </w:rPr>
              <w:t>2. Тренировочные сборы по подготовке к спортивным соревнованиям</w:t>
            </w: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ТС по подготовке к международным спортивным соревнованиям</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Определяется организацией в соответствии с критериями формирования списков (</w:t>
            </w:r>
            <w:hyperlink r:id="rId115" w:history="1">
              <w:r>
                <w:rPr>
                  <w:rFonts w:ascii="Calibri" w:hAnsi="Calibri" w:cs="Calibri"/>
                  <w:color w:val="0000FF"/>
                </w:rPr>
                <w:t>приложение N 5</w:t>
              </w:r>
            </w:hyperlink>
            <w:r>
              <w:rPr>
                <w:rFonts w:ascii="Calibri" w:hAnsi="Calibri" w:cs="Calibri"/>
              </w:rPr>
              <w:t xml:space="preserve"> Приказа Минспорттуризма России </w:t>
            </w:r>
            <w:r>
              <w:rPr>
                <w:rFonts w:ascii="Calibri" w:hAnsi="Calibri" w:cs="Calibri"/>
              </w:rPr>
              <w:lastRenderedPageBreak/>
              <w:t>от 02.02.2009 N 21, зарегистрирован Минюстом России 18.03.2009, регистрационный N 13531 с изменениями, внесенными приказом Минспорттуризма России от 15.01.2010, зарегистрированным Минюстом России 16.02.2010, регистрационный N 16422)</w:t>
            </w: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ТС по подготовке к чемпионатам, кубкам, первенствам России</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ТС по подготовке к другим всероссийским спортивным соревнованиям</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ТС по подготовке к официальным спортивным соревнованиям субъекта Российской Федерации</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1039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5"/>
              <w:rPr>
                <w:rFonts w:ascii="Calibri" w:hAnsi="Calibri" w:cs="Calibri"/>
              </w:rPr>
            </w:pPr>
            <w:bookmarkStart w:id="58" w:name="Par1158"/>
            <w:bookmarkEnd w:id="58"/>
            <w:r>
              <w:rPr>
                <w:rFonts w:ascii="Calibri" w:hAnsi="Calibri" w:cs="Calibri"/>
              </w:rPr>
              <w:t>3. Специальные тренировочные сборы</w:t>
            </w: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ТС по общей или специальной физической подготовке</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70% от состава группы спортсменов, проходящих спортивную подготовку на определенном этапе</w:t>
            </w: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Восстановительные ТС</w:t>
            </w:r>
          </w:p>
        </w:tc>
        <w:tc>
          <w:tcPr>
            <w:tcW w:w="28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14 дней</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Участники спортивных соревнований</w:t>
            </w: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ТС для комплексного медицинского обследования</w:t>
            </w:r>
          </w:p>
        </w:tc>
        <w:tc>
          <w:tcPr>
            <w:tcW w:w="28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5 дней и не более двух раз в год</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планом комплексного медицинского обследования</w:t>
            </w: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ТС, проводимые в каникулярный период</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7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21 дня подряд и не более двух сборов в год</w:t>
            </w:r>
          </w:p>
        </w:tc>
        <w:tc>
          <w:tcPr>
            <w:tcW w:w="2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менее 60% от состава группы спортсменов, проходящих спортивную подготовку на </w:t>
            </w:r>
            <w:r>
              <w:rPr>
                <w:rFonts w:ascii="Calibri" w:hAnsi="Calibri" w:cs="Calibri"/>
              </w:rPr>
              <w:lastRenderedPageBreak/>
              <w:t>определенном этапе</w:t>
            </w: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3.5.</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Просмотровые ТС для спортсменов - кандидатов на зачисление в УОР</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60 дней</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правилами отбора</w:t>
            </w:r>
          </w:p>
        </w:tc>
      </w:tr>
      <w:tr w:rsidR="004E5F5D">
        <w:tc>
          <w:tcPr>
            <w:tcW w:w="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ТС для выявления перспективных спортсменов для комплектования спортивных сборных команд и ЦСП</w:t>
            </w:r>
          </w:p>
        </w:tc>
        <w:tc>
          <w:tcPr>
            <w:tcW w:w="28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21 дня и не более двух раз в год</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планом комплектования спортивных сборных команд</w:t>
            </w:r>
          </w:p>
        </w:tc>
      </w:tr>
    </w:tbl>
    <w:p w:rsidR="004E5F5D" w:rsidRDefault="004E5F5D">
      <w:pPr>
        <w:widowControl w:val="0"/>
        <w:autoSpaceDE w:val="0"/>
        <w:autoSpaceDN w:val="0"/>
        <w:adjustRightInd w:val="0"/>
        <w:spacing w:after="0" w:line="240" w:lineRule="auto"/>
        <w:jc w:val="center"/>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используемые в таблице N 6:</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ТС - тренировочные сборы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ВСМ - этап высшего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ССМ - этап совершенствования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(СС) - тренировочный этап (этап спортивной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НП - этап начальной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 спортивно-оздоровительный этап;</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УОР - училище олимпийского резерва;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ЦСП - центр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осуществляющим спортивную подготовку, при проведении тренировочных сборов рекомендуется: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утверждать персональные списки спортсменов и других участников тренировочных сборов;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и утверждать планы теоретических и практических занятий (индивидуальные планы подготовки спортсменов, планы работы по научному сопровождению спортивной подготовки, медицинского обеспечения и мероприятий по соблюдению требований безопасности занятий, планы культурно-массовой работы со спортсменами и других);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качественное проведение тренировочного процесса, способствующее выполнению программы спортивной подготовки, в том числе совершенствованию профессионального мастерства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привлекать тренерский состав и других специалистов при этом, назначать начальника тренировочного сбора и его заместителя (либо возлагать их функции на одного из тренеров, тренеров-преподавателей, с установлением доплаты к ставке заработной платы до 30% от должностного оклада);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утверждать сметы расходов на проведение тренировочных сборов в соответствии с нормами и нормативами, предусмотренными локальными актами организации, осуществляющей спортивную подготовку, нормативными правовыми актами публично-правовых образований;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контроль за проведением тренировочных сборов, рациональным расходованием выделенных средств.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планирования работы на тренировочных сборах и учета выполняемых мероприятий начальником сбора и тренерским составом предлагается разрабатывать следующие документы, утверждаемые распорядительным актом организации (приказом руководителя):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план-график или расписание теоретических и практических занятий с указанием количества тренировочных занятий в день, их продолжительности, объема тренировочных нагрузок с указанием конкретного содержания программы спортивной подготовки на весь период тренировочных сборов;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распорядок дня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учета проведения и посещения тренировочных занятий.</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59" w:name="Par1220"/>
      <w:bookmarkEnd w:id="59"/>
      <w:r>
        <w:rPr>
          <w:rFonts w:ascii="Calibri" w:hAnsi="Calibri" w:cs="Calibri"/>
        </w:rPr>
        <w:t>3.3.3. Возмещение затрат, связанных с участием в соревновательной деятельности, тренировочных сборах и иных мероприятиях.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обоснования целевого использования финансовых средств по затратам организации, осуществляющей спортивную подготовку, связанных с подготовкой и участием в соревновательной деятельности, тренировочных сборах и иных мероприятиях, рекомендуется составлять смету расходов по каждому мероприятию, отдельно отраженному в программе спортивной подготовки и (или) годовых тренировочных планах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указанной смете расходов предлагается отдельно планировать расходуемые средства по следующим позициям: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к месту проведения мероприятия и обратно;</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питание участников мероприятия и сопровождающих их лиц;</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медицинское и фармакологическое обеспечение;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 (использование) оборудования, спортивного снаряжения (при необходимости);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 автотранспорта (при необходимости);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восстановительные мероприятия (в том числе посещение сауны);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приобретение спортивного инвентаря и снаряжения;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спортивной экипировки (в том числе спортивной и парадной формы);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связь (в том числе Интернет, мобильную);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канцелярские расходы;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обоснованные расходы (при необходимости).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участия в мероприятиях спортсменов-инвалидов, в первую очередь для инвалидов 1 группы, рекомендуется в смете расходов также учитывать возмещение затрат на сопровождающих лиц.</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16" w:history="1">
        <w:r>
          <w:rPr>
            <w:rFonts w:ascii="Calibri" w:hAnsi="Calibri" w:cs="Calibri"/>
            <w:color w:val="0000FF"/>
          </w:rPr>
          <w:t>пунктом 3 статьи 217</w:t>
        </w:r>
      </w:hyperlink>
      <w:r>
        <w:rPr>
          <w:rFonts w:ascii="Calibri" w:hAnsi="Calibri" w:cs="Calibri"/>
        </w:rPr>
        <w:t xml:space="preserve"> Налогового кодекса Российской Федерации не подлежат налогообложению (освобождаются от налогообложения)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Спортсменам, тренерскому составу и другим специалистам из числа участников соревнований, тренировочных сборов и иных мероприятий рекомендуется обеспечивать следующими категориями проезда: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железнодорожным транспортом - в купейных вагонах с четырехместными купе любой категории поезда;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морским транспортом - в каютах III категории судов транспортных линий;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внутренним водным транспортом - на местах II категории судов транспортных линий;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воздушным транспортом - самолетами в салонах экономического (низшего) класса;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автомобильным транспортом - в мягких автобусах.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Указанным выше категориям участников соревнований, тренировочных сборов и иных мероприятий также предлагается возмещать расходы, связанные с пользованием постельными принадлежностями, оплатой установленных на транспорте дополнительных сборов (за исключением расходов, связанных с доставкой билетов на дом, переоформлением билетов по инициативе пассажира и прочих аналогичных дополнительных услуг).</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соревнований, тренировочных сборов и иных мероприятий перевозка участников от мест проживания к местам проведения спортивных соревнований или тренировочных занятий, местам питания участников, если они расположены на значительном удалении (три километра и более), рекомендуется производить в организованном порядке автомобильным транспортом организации, осуществляющей спортивную подготовку, или арендованным транспортом.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перевозок автобусами групп общей численностью восемь и более детей необходимо соблюдение требований к условиям перевозки организованных групп детей, установленных "</w:t>
      </w:r>
      <w:hyperlink r:id="rId117" w:history="1">
        <w:r>
          <w:rPr>
            <w:rFonts w:ascii="Calibri" w:hAnsi="Calibri" w:cs="Calibri"/>
            <w:color w:val="0000FF"/>
          </w:rPr>
          <w:t>Методическими рекомендациями</w:t>
        </w:r>
      </w:hyperlink>
      <w:r>
        <w:rPr>
          <w:rFonts w:ascii="Calibri" w:hAnsi="Calibri" w:cs="Calibri"/>
        </w:rPr>
        <w:t xml:space="preserve"> по обеспечению санитарно-эпидемиологического благополучия и безопасности дорожного движения при перевозках организованных групп детей автомобильным транспортом"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8" w:history="1">
        <w:r>
          <w:rPr>
            <w:rFonts w:ascii="Calibri" w:hAnsi="Calibri" w:cs="Calibri"/>
            <w:color w:val="0000FF"/>
          </w:rPr>
          <w:t>Письмо</w:t>
        </w:r>
      </w:hyperlink>
      <w:r>
        <w:rPr>
          <w:rFonts w:ascii="Calibri" w:hAnsi="Calibri" w:cs="Calibri"/>
        </w:rPr>
        <w:t xml:space="preserve"> МВД России от 21.09.2006 N 13/4-4738.</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спортсменов, не достигших возраста 18 лет, на спортивные соревнования, тренировочные сборы и иные мероприятия отдельно от группы рекомендуется направлять для их сопровождения тренера-преподавателя или другого представителя за счет средств командирующей организации или волонтера (в том числе являющегося законным представителем ребенка), заключив с ним соответствующий гражданско-правовой договор.</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питанием участников спортивных соревнований, тренировочных сборов и иных мероприятий рекомендуется производить во все дни, включая дни прохождения мандатной комиссии, опробования спортивных снарядов, контрольных тренировок, квалификационного отбора и иных мероприятий, предусмотренных положением (регламентом) о проведении </w:t>
      </w:r>
      <w:r>
        <w:rPr>
          <w:rFonts w:ascii="Calibri" w:hAnsi="Calibri" w:cs="Calibri"/>
        </w:rPr>
        <w:lastRenderedPageBreak/>
        <w:t>спортивных соревнований, а также при необходимости в целях недопущения снижения спортивной формы и последующего восстановления - спортсменам в пути следования к месту проведения спортивных соревнований и тренировочных сборов и обратно.</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60" w:name="Par1251"/>
      <w:bookmarkEnd w:id="60"/>
      <w:r>
        <w:rPr>
          <w:rFonts w:ascii="Calibri" w:hAnsi="Calibri" w:cs="Calibri"/>
        </w:rPr>
        <w:t>3.4. Организация спортивной подготовки несколькими организациями, осуществляющими спортивную подготовку. Переход спортсмена для продолжения спортивной подготовки из одной организации в другую.</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61" w:name="Par1253"/>
      <w:bookmarkEnd w:id="61"/>
      <w:r>
        <w:rPr>
          <w:rFonts w:ascii="Calibri" w:hAnsi="Calibri" w:cs="Calibri"/>
        </w:rPr>
        <w:t>3.4.1. Кластерная форма реализации программ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качественной подготовки спортсменов организации, осуществляющие спортивную подготовку, могут осуществлять ее совместно, в том числе на условиях кластерного взаимодействия.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кластерной формой реализации программ спортивной подготовки в целях данных Методических рекомендаций понимается реализация организацией, осуществляющей спортивную подготовку, программ спортивной подготовки совместно с иными организациями, в том числе расположенными на территории иного субъекта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кластерной форме реализации программ спортивной подготовки могут участвовать как организации, осуществляющие спортивную подготовку, так и организации науки, здравоохранения, образовательные и иные организации, обладающие ресурсами, необходимыми для реализации соответствующей программы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Особенностями сетевого взаимодействия в реализации образовательных программ и (или) программ спортивной подготовки образовательными организациями и (или) организациями науки, здравоохранения и иными организациями, обладающими необходимыми ресурсами, предлагается учитывать кластерное взаимодействие: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качестве организации, осуществляющей спортивную подготовку, непосредственно реализующей соответствующую программу (полностью или в части какого-либо компонента (модуля) программы);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качестве образовательной организации, которая осуществляет педагогическое сопровождение спортсмена, ранее проходившего обучение или спортивную подготовку в данной образовательной организации, но перешедшего в другую организацию, осуществляющую спортивную подготовку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9" w:history="1">
        <w:r>
          <w:rPr>
            <w:rFonts w:ascii="Calibri" w:hAnsi="Calibri" w:cs="Calibri"/>
            <w:color w:val="0000FF"/>
          </w:rPr>
          <w:t>Пункт 11</w:t>
        </w:r>
      </w:hyperlink>
      <w:r>
        <w:rPr>
          <w:rFonts w:ascii="Calibri" w:hAnsi="Calibri" w:cs="Calibri"/>
        </w:rPr>
        <w:t xml:space="preserve"> приказа Минспорта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62" w:name="Par1263"/>
      <w:bookmarkEnd w:id="62"/>
      <w:r>
        <w:rPr>
          <w:rFonts w:ascii="Calibri" w:hAnsi="Calibri" w:cs="Calibri"/>
        </w:rPr>
        <w:t>3.4.2. Соглашение о сотрудничестве организаций,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порядка взаимодействия организаций, осуществляющих спортивную подготовку, а также иных организаций, участвующих в реализации программы спортивной подготовки, данным организациям предлагается заключать соглашение о сотрудничестве, предметом которого является совместное осуществление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спортсмен, проходящий спортивную подготовку по соответствующей программе, одновременно реализуемой несколькими организациями, осуществляющими спортивную подготовку, на основании соглашения о сотрудничестве между данными организациями, на официальных спортивных соревнованиях может быть заявлен и выступать за эти организации в порядке, предусмотренном решением общероссийской спортивной федерации по соответствующему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соглашении о кластерном взаимодействии по спортивной подготовке может быть предусмотрена организация и осуществление спортивной подготовки, в том числе с одним спортсменом, с привлечением тренеров (тренеров-преподавателей) и иных специалистов организаций, указанных в </w:t>
      </w:r>
      <w:hyperlink w:anchor="Par245" w:history="1">
        <w:r>
          <w:rPr>
            <w:rFonts w:ascii="Calibri" w:hAnsi="Calibri" w:cs="Calibri"/>
            <w:color w:val="0000FF"/>
          </w:rPr>
          <w:t>подпункте 1.2.7</w:t>
        </w:r>
      </w:hyperlink>
      <w:r>
        <w:rPr>
          <w:rFonts w:ascii="Calibri" w:hAnsi="Calibri" w:cs="Calibri"/>
        </w:rPr>
        <w:t xml:space="preserve"> Методических рекомендаций, заключивших соглашение.</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63" w:name="Par1268"/>
      <w:bookmarkEnd w:id="63"/>
      <w:r>
        <w:rPr>
          <w:rFonts w:ascii="Calibri" w:hAnsi="Calibri" w:cs="Calibri"/>
        </w:rPr>
        <w:t xml:space="preserve">3.5. Особенности организации деятельности специализированных классов с продленным </w:t>
      </w:r>
      <w:r>
        <w:rPr>
          <w:rFonts w:ascii="Calibri" w:hAnsi="Calibri" w:cs="Calibri"/>
        </w:rPr>
        <w:lastRenderedPageBreak/>
        <w:t>днем обучения и углубленным тренировочным процессом в общеобразовательных организациях.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спортивную подготовку, совместно с общеобразовательными организациями могут создавать для наиболее перспективных спортсменов (далее - спортсменов-учащихся) специализированные классы с продленным днем обучения и углубленным тренировочным процессом (далее - спортклассы).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Общеобразовательные организации самостоятельно либо на основе сетевой формы реализации образовательных программ формируют специализированные спортивные классы с продленным днем обучения и углубленным тренировочным процессом с учетом следующих особенностей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0" w:history="1">
        <w:r>
          <w:rPr>
            <w:rFonts w:ascii="Calibri" w:hAnsi="Calibri" w:cs="Calibri"/>
            <w:color w:val="0000FF"/>
          </w:rPr>
          <w:t>Пункт 15</w:t>
        </w:r>
      </w:hyperlink>
      <w:r>
        <w:rPr>
          <w:rFonts w:ascii="Calibri" w:hAnsi="Calibri" w:cs="Calibri"/>
        </w:rPr>
        <w:t xml:space="preserve"> приказа Минспорта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проведения двух и более тренировочных занятий в день, совмещая образовательную и тренировочную деятельность;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организации питания обучающихся;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переноса сроков проведения государственной итоговой аттестации обучающимся, участвующим в подготовке или находящимся на официальных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спортклассов рекомендуется осуществлять на основе совместных решений администрации общеобразовательной организации и организации, осуществляющей спортивную подготовку, на основе заключенного между ними договора (соглашения) и по согласованию с соответствующими органами образования, физической культуры и спорта, в ведении которых организации находятся.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(соглашении) указанных сторон рекомендуется устанавливать режим продленного дня, расписание занятий по общеобразовательным предметам и спортивной подготовке для спортклассов в зависимости от имеющихся условий и вида спорта; определять обязательства сторон по порядку финансирования, комплектования, рационального сочетания учебы с занятиями спортом, организации медицинского контроля и восстановительных мероприятий (включая питание спортсменов-учащихся в данной образовательной организации или организованное иным способом) и другие обязательства, а также расходы со стороны организации, осуществляющей спортивную подготовку, по организации и проведению тренировочных занятий, тренировочных сборов, участию в спортивных соревнованиях, медико-восстановительных и оздоровительных мероприятиях, обеспечению спортсменов-учащихся спортклассов спортивной экипировкой, инвентарем и оборудованием.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Спортклассы предлагается комплектовать из числа наиболее перспективных спортсменов-учащихся, прошедших спортивную подготовку не менее одного года на тренировочном этапе.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Спортсменов-учащихся спортклассов, не выполняющих условия, предъявляемых уровню спортивной подготовки, рекомендуется переводить в установленном порядке, с согласия родителей (законных представителей), для продолжения обучения по основным образовательным программам в обычные классы данной или другой общеобразовательной организации по окончании учебного года, а по обращению родителей (законных представителей) - в течение текущего учебного года.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недельной тренировочной нагрузки спортсменов-учащихся в каникулярный период может быть увеличен, но не более чем на 10%. В остальной период рекомендуется руководствоваться нормами часов недельной нагрузки, указанными в </w:t>
      </w:r>
      <w:hyperlink w:anchor="Par929" w:history="1">
        <w:r>
          <w:rPr>
            <w:rFonts w:ascii="Calibri" w:hAnsi="Calibri" w:cs="Calibri"/>
            <w:color w:val="0000FF"/>
          </w:rPr>
          <w:t>Таблице N 5</w:t>
        </w:r>
      </w:hyperlink>
      <w:r>
        <w:rPr>
          <w:rFonts w:ascii="Calibri" w:hAnsi="Calibri" w:cs="Calibri"/>
        </w:rPr>
        <w:t xml:space="preserve">, которые могут конкретизироваться с учетом требований соответствующих федеральных </w:t>
      </w:r>
      <w:hyperlink r:id="rId121" w:history="1">
        <w:r>
          <w:rPr>
            <w:rFonts w:ascii="Calibri" w:hAnsi="Calibri" w:cs="Calibri"/>
            <w:color w:val="0000FF"/>
          </w:rPr>
          <w:t>стандартов</w:t>
        </w:r>
      </w:hyperlink>
      <w:r>
        <w:rPr>
          <w:rFonts w:ascii="Calibri" w:hAnsi="Calibri" w:cs="Calibri"/>
        </w:rPr>
        <w:t xml:space="preserve">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64" w:name="Par1283"/>
      <w:bookmarkEnd w:id="64"/>
      <w:r>
        <w:rPr>
          <w:rFonts w:ascii="Calibri" w:hAnsi="Calibri" w:cs="Calibri"/>
        </w:rPr>
        <w:t>3.6. Особенности организации спортивной подготовки по адаптивному спорту.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2" w:history="1">
        <w:r>
          <w:rPr>
            <w:rFonts w:ascii="Calibri" w:hAnsi="Calibri" w:cs="Calibri"/>
            <w:color w:val="0000FF"/>
          </w:rPr>
          <w:t>Часть 4 статьи 33</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данных стандартах указываются группы, к которым относятся спортсмены, в зависимости от степени их функциональных возможностей, требующихся для занятий определенной спортивной дисциплиной адаптивного вида спорта (далее - функциональные группы).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Функциональные группы приводятся в специальных федеральных стандартах спортивной подготовки и подразделяются на три группы.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III группе степени функциональных возможностей рекомендуется относить лиц, у которых функциональные возможности, требующиеся для занятий определенным видом спорта, ограничены незначительно, в связи с чем они нуждаются в относительно меньшей посторонней помощи во время занятий или участия в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 II группе - лица, у которых функциональные возможности, требующиеся для занятий определенным видом спорта, ограничиваются достаточно выраженными нарушениями.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I группе - лица, у которых функциональные возможности, требующиеся для занятий определенным видом спорта, ограничены значительно, поэтому они нуждаются в посторонней помощи во время занятий или участия в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спортсменов на группы по степени функциональных возможностей для занятий определенным видом спорта рекомендуется устанавливать распорядительным актом организации, осуществляющей спортивную подготовку, один раз в год (до начала тренировочных занятий).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группы по степени функциональных возможностей спортсмена с поражением опорно-двигательного аппарата предлагается формировать комиссию, в состав которой рекомендуется включать руководителя организации, старшего тренера-преподавателя по адаптивной физической культуре и спорту или тренера-преподавателя по адаптивной физической культуре и спорту, врача (невролога, травматолога, при необходимости - офтальмолога).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 спортсмена уже имеется класс, утвержденный классификационной комиссией субъекта Российской Федерации, комиссией спортивной федерации инвалидов общероссийского уровня или международной комиссией, то отнесение спортсмена к группе по степени функциональных возможностей предлагается осуществлять на основании определения его класса, данного этой комиссией.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объединения в одну группу спортивной подготовки разных по возрасту, функциональному классу или уровню спортивной подготовленности разницу в степени функциональных возможностей не рекомендуется превышать трех функциональных классов, а разницу в уровне спортивной подготовленности - двух спортивных разрядов (званий).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командных игровых видах спорта комплектование групп подготовки рекомендуется производить с учетом композиции функциональных классов в команде в соответствии с правилами соревнований.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всех этапах спортивной подготовки могут привлекаться дополнительно к основному тренеру, тренеру-преподавателю как тренеры-преподаватели по смежным видам спорта, так и специалисты, непосредственно обеспечивающие спортивную подготовку, в том числе психологи, спортсмены-ведущие, сурдопереводчики и иные специалисты в соответствии с требованиями специальных федеральных стандартов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по адаптивным видам спорта предлагается осуществлять в соответствии с гендерными и возрастными особенностями развития, функциональными группами, а также индивидуальными особенностями ограничения в состоянии здоровья.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что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 для лиц, проходящих спортивную подготовку по адаптивному виду спорта, предлагается проводить занятия, направленные на физическую реабилитацию и социальную адаптацию с учетом спортивных дисциплин, функциональных групп, </w:t>
      </w:r>
      <w:r>
        <w:rPr>
          <w:rFonts w:ascii="Calibri" w:hAnsi="Calibri" w:cs="Calibri"/>
        </w:rPr>
        <w:lastRenderedPageBreak/>
        <w:t>а также индивидуальных особенностей ограничения в состоянии здоровья.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Предлагается устанавливать следующие критерии оценки результата реализации программы спортивной подготовки по адаптивному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этапе начальной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углубленная физическая реабилитация.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адаптация и интеграция;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устойчивого интереса к занятиям спортом;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круга двигательных умений и навыков;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основ техники по избранному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физических качеств и функциональных возможностей;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перспективных юных спортсменов для дальнейших занятий по адаптивному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тренировочном этапе (этапе спортивной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адаптация и интеграция;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положительная динамика двигательных способностей;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положительная тенденция социализации спортсмена;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общей и специальной физической, технической, тактической и психологической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опыта и достижение стабильности выступления на официальных спортивных соревнованиях по адаптивному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спортивной мотивации;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углубленная физическая реабилитация.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этапе совершенствования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контрольных нормативов в соответствии с программой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функциональных возможностей организма спортсмена;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общих и специальных физических качеств, технической, тактической и психологической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высокого уровня спортивной мотивации;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социализация спортсмена;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углубленная физическая реабилитация;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этапе высшего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демонстрация высоких спортивных результатов на всероссийских и международных официальных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социализация спортсмена;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углубленная физическая реабилитация.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учащихся с ограниченными возможностями здоровья, детей-инвалидов, инвалидов организации, осуществляющие образовательную деятельность,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 Организации, осуществляющие образовательную деятельность,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3" w:history="1">
        <w:r>
          <w:rPr>
            <w:rFonts w:ascii="Calibri" w:hAnsi="Calibri" w:cs="Calibri"/>
            <w:color w:val="0000FF"/>
          </w:rPr>
          <w:t>Пункт 18</w:t>
        </w:r>
      </w:hyperlink>
      <w:r>
        <w:rPr>
          <w:rFonts w:ascii="Calibri" w:hAnsi="Calibri" w:cs="Calibri"/>
        </w:rPr>
        <w:t xml:space="preserve"> приказа Минобрнауки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27.11.2013, регистрационный N 30468).</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специальными условиями для получения дополнительного образования учащимися с ограниченными возможностями здоровья, детьми-инвалидами и инвалидами понимаются условия обучения, воспитания и развития таких учащихся, включающие в себя использование специальных образовательных программ и методов обучения и воспитания, специальных </w:t>
      </w:r>
      <w:r>
        <w:rPr>
          <w:rFonts w:ascii="Calibri" w:hAnsi="Calibri" w:cs="Calibri"/>
        </w:rPr>
        <w:lastRenderedPageBreak/>
        <w:t>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учащимися с ограниченными возможностями здоровья, детьми-инвалидами и инвалидами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4" w:history="1">
        <w:r>
          <w:rPr>
            <w:rFonts w:ascii="Calibri" w:hAnsi="Calibri" w:cs="Calibri"/>
            <w:color w:val="0000FF"/>
          </w:rPr>
          <w:t>Часть 3 статьи 79</w:t>
        </w:r>
      </w:hyperlink>
      <w:r>
        <w:rPr>
          <w:rFonts w:ascii="Calibri" w:hAnsi="Calibri" w:cs="Calibri"/>
        </w:rPr>
        <w:t xml:space="preserve"> Федерального закона от 29.12.2012 N 273-ФЗ "Об образовании в Российской Федерации" (редакция от 03.02.2014).</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учащихся с ограниченными возможностями здоровья, а также в соответствии с индивидуальной программой реабилитации - для учащихся детей-инвалидов и инвалидов.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доступности получения дополнительного образования учащимися с ограниченными возможностями здоровья, детьми-инвалидами и инвалидами организации, осуществляющие образовательную деятельность, обеспечивают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5" w:history="1">
        <w:r>
          <w:rPr>
            <w:rFonts w:ascii="Calibri" w:hAnsi="Calibri" w:cs="Calibri"/>
            <w:color w:val="0000FF"/>
          </w:rPr>
          <w:t>Пункт 19</w:t>
        </w:r>
      </w:hyperlink>
      <w:r>
        <w:rPr>
          <w:rFonts w:ascii="Calibri" w:hAnsi="Calibri" w:cs="Calibri"/>
        </w:rPr>
        <w:t xml:space="preserve"> приказа Минобрнауки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27.11.2013, регистрационный N 30468).</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учащихся с ограниченными возможностями здоровья по зрению: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адаптацию официальных сайтов организаций, осуществляющих образовательную деятельность,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присутствие ассистента, оказывающего учащемуся необходимую помощь;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выпуска альтернативных форматов печатных материалов (крупный шрифт или аудиофайлы);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учащегося, являющегося слепым и использующего собаку-поводыря, к зданию организации, осуществляющей образовательную деятельность, располагающего местом для размещения собаки-поводыря в часы обучения самого учащегося;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учащихся с ограниченными возможностями здоровья по слуху: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дублирование звуковой справочной информации о расписании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надлежащими звуковыми средствами воспроизведения информации;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учащихся, имеющих нарушения опорно-двигательного аппарата: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беспрепятственного доступа учащихся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лицами с ограниченными возможностями здоровья, детьми-инвалидами и инвалидами рекомендуется, при необходимости, а также по заявлению такого лица, его родителя (законного </w:t>
      </w:r>
      <w:r>
        <w:rPr>
          <w:rFonts w:ascii="Calibri" w:hAnsi="Calibri" w:cs="Calibri"/>
        </w:rPr>
        <w:lastRenderedPageBreak/>
        <w:t>представителя) организовывать индивидуальную работу по месту жительства.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дополнительных общеобразовательных программ учащимся с 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сурдопереводчиков и тифлосурдопереводчиков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6" w:history="1">
        <w:r>
          <w:rPr>
            <w:rFonts w:ascii="Calibri" w:hAnsi="Calibri" w:cs="Calibri"/>
            <w:color w:val="0000FF"/>
          </w:rPr>
          <w:t>Часть 11 статьи 79</w:t>
        </w:r>
      </w:hyperlink>
      <w:r>
        <w:rPr>
          <w:rFonts w:ascii="Calibri" w:hAnsi="Calibri" w:cs="Calibri"/>
        </w:rPr>
        <w:t xml:space="preserve"> Федерального закона от 29.12.2012 N 273-ФЗ "Об образовании в Российской Федерации" (редакция от 03.02.2014).</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особых потребностей учащихся с ограниченными возможностями здоровья, детей-инвалидов и инвалидов организациями, осуществляющими образовательную деятельность, обеспечивается предоставление учебных, лекционных материалов в электронном виде.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может осуществляться также в реабилитационных центрах, физкультурно-спортивных клубах, физкультурно-спортивных организациях.</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65" w:name="Par1362"/>
      <w:bookmarkEnd w:id="65"/>
      <w:r>
        <w:rPr>
          <w:rFonts w:ascii="Calibri" w:hAnsi="Calibri" w:cs="Calibri"/>
        </w:rPr>
        <w:t>3.7. Особенности организации тренировочного процесса с применением дистанционных технологий.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спортивную подготовку, могут применять дистанционные технологии при реализации программ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дистанционных технологий не является основанием к исключению проведения тренировочных и практических занятий, текущего контроля, промежуточной и итоговой аттестаций путем непосредственного взаимодействия работника с занимающимися. Соотношение объема проведенных тренировочных и практических занятий с использованием дистанционных технологий или путем непосредственного взаимодействия работника с занимающимися определяется организацией в программе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рекомендуется использовать дистанционные технологии при наличии у нее тренерского состава, педагогических работников и вспомогательного персонала, имеющих соответствующий уровень подготовки, и специально оборудованных помещений с соответствующей техникой, позволяющих реализовывать программы спортивной подготовки с использованием дистанционных технологий.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программ спортивной подготовки с применением дистанционных технологий местом осуществления деятельности является место нахождения организации, осуществляющей спортивную подготовку, или ее филиала независимо от места нахождения занимающегося.</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66" w:name="Par1368"/>
      <w:bookmarkEnd w:id="66"/>
      <w:r>
        <w:rPr>
          <w:rFonts w:ascii="Calibri" w:hAnsi="Calibri" w:cs="Calibri"/>
        </w:rPr>
        <w:t>3.8. Договор оказания услуг по спортивной подготовке.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Физкультурно-спортивная организация, не осуществляющая спортивную подготовку,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7" w:history="1">
        <w:r>
          <w:rPr>
            <w:rFonts w:ascii="Calibri" w:hAnsi="Calibri" w:cs="Calibri"/>
            <w:color w:val="0000FF"/>
          </w:rPr>
          <w:t>Часть 1 статьи 34.2</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Примерная </w:t>
      </w:r>
      <w:hyperlink r:id="rId128" w:history="1">
        <w:r>
          <w:rPr>
            <w:rFonts w:ascii="Calibri" w:hAnsi="Calibri" w:cs="Calibri"/>
            <w:color w:val="0000FF"/>
          </w:rPr>
          <w:t>форма</w:t>
        </w:r>
      </w:hyperlink>
      <w:r>
        <w:rPr>
          <w:rFonts w:ascii="Calibri" w:hAnsi="Calibri" w:cs="Calibri"/>
        </w:rPr>
        <w:t xml:space="preserve"> договора оказания услуг по спортивной подготовке утверждена приказом Министерства спорта Российской Федерации от 16.08.2013 N 637 (зарегистрирован Минюстом России 09.10.2013, регистрационный N 30130).</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 Такой спортсмен может проходить спортивную </w:t>
      </w:r>
      <w:r>
        <w:rPr>
          <w:rFonts w:ascii="Calibri" w:hAnsi="Calibri" w:cs="Calibri"/>
        </w:rPr>
        <w:lastRenderedPageBreak/>
        <w:t>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9" w:history="1">
        <w:r>
          <w:rPr>
            <w:rFonts w:ascii="Calibri" w:hAnsi="Calibri" w:cs="Calibri"/>
            <w:color w:val="0000FF"/>
          </w:rPr>
          <w:t>Часть 6 статьи 34.2</w:t>
        </w:r>
      </w:hyperlink>
      <w:r>
        <w:rPr>
          <w:rFonts w:ascii="Calibri" w:hAnsi="Calibri" w:cs="Calibri"/>
        </w:rPr>
        <w:t xml:space="preserve"> Федерального закона от 04.12.2007 N 329-ФЗ "О физической культуре и спорте в Российской Федерации" (редакция от 23.07.2013).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договора оказания услуг по спортивной подготовке со спортсменом не освобождает организацию, осуществляющую спортивную подготовку, от предоставления данному спортсмену тренера (в соответствии с трудовым договором).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тренер осуществляет свою трудовую деятельность постоянно или на условиях совместительства в организации, осуществляющей спортивную подготовку, с которой спортсмен заключил трудовой договор, то спортивные результаты данного спортсмена учитываются тренеру при расчете его нормирования и оплаты труда на общих основаниях в соответствии с системой оплаты труда, установленной в данной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outlineLvl w:val="1"/>
        <w:rPr>
          <w:rFonts w:ascii="Calibri" w:hAnsi="Calibri" w:cs="Calibri"/>
        </w:rPr>
      </w:pPr>
      <w:bookmarkStart w:id="67" w:name="Par1381"/>
      <w:bookmarkEnd w:id="67"/>
      <w:r>
        <w:rPr>
          <w:rFonts w:ascii="Calibri" w:hAnsi="Calibri" w:cs="Calibri"/>
        </w:rPr>
        <w:t>IV. Общие подходы к программам, реализуемым организациями,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осуществляющими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68" w:name="Par1384"/>
      <w:bookmarkEnd w:id="68"/>
      <w:r>
        <w:rPr>
          <w:rFonts w:ascii="Calibri" w:hAnsi="Calibri" w:cs="Calibri"/>
        </w:rPr>
        <w:t>4.1. Сравнение программ, реализуемых в организациях,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осуществляющих спортивную подготовку, реализуются следующие программы, в основе которых лежит тренировочный процесс:</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общеразвивающие программы;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предпрофессиональные программы;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отличия программ, реализуемых в организациях, осуществляющих спортивную подготовку, по этапам подготовки, представлены в таблице N 7.</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3"/>
        <w:rPr>
          <w:rFonts w:ascii="Calibri" w:hAnsi="Calibri" w:cs="Calibri"/>
        </w:rPr>
      </w:pPr>
      <w:bookmarkStart w:id="69" w:name="Par1391"/>
      <w:bookmarkEnd w:id="69"/>
      <w:r>
        <w:rPr>
          <w:rFonts w:ascii="Calibri" w:hAnsi="Calibri" w:cs="Calibri"/>
        </w:rPr>
        <w:t>Таблица N 7</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отличия программ,</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в организациях, осуществляющих спортивную</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подготовку, по этапам подготовки</w:t>
      </w:r>
    </w:p>
    <w:p w:rsidR="004E5F5D" w:rsidRDefault="004E5F5D">
      <w:pPr>
        <w:widowControl w:val="0"/>
        <w:autoSpaceDE w:val="0"/>
        <w:autoSpaceDN w:val="0"/>
        <w:adjustRightInd w:val="0"/>
        <w:spacing w:after="0" w:line="240" w:lineRule="auto"/>
        <w:jc w:val="center"/>
        <w:rPr>
          <w:rFonts w:ascii="Calibri" w:hAnsi="Calibri" w:cs="Calibri"/>
        </w:rPr>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1312"/>
        <w:gridCol w:w="2434"/>
        <w:gridCol w:w="3260"/>
        <w:gridCol w:w="2835"/>
      </w:tblGrid>
      <w:tr w:rsidR="004E5F5D">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w:t>
            </w:r>
          </w:p>
        </w:tc>
        <w:tc>
          <w:tcPr>
            <w:tcW w:w="24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Дополнительные общеразвивающие программы</w:t>
            </w:r>
          </w:p>
        </w:tc>
        <w:tc>
          <w:tcPr>
            <w:tcW w:w="3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Дополнительные предпрофессиональные программы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спортивной подготовки</w:t>
            </w:r>
          </w:p>
        </w:tc>
      </w:tr>
      <w:tr w:rsidR="004E5F5D">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Этапы подготовки</w:t>
            </w:r>
          </w:p>
        </w:tc>
        <w:tc>
          <w:tcPr>
            <w:tcW w:w="24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3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СО</w:t>
            </w: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Реализуются для детей и взрослых в срок, установленный организацией по согласованию с учредителем (рекомендуется 36 недель в году)</w:t>
            </w:r>
          </w:p>
        </w:tc>
        <w:tc>
          <w:tcPr>
            <w:tcW w:w="6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Не допускается</w:t>
            </w:r>
          </w:p>
        </w:tc>
      </w:tr>
      <w:tr w:rsidR="004E5F5D">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НП</w:t>
            </w:r>
          </w:p>
        </w:tc>
        <w:tc>
          <w:tcPr>
            <w:tcW w:w="24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Не допускается</w:t>
            </w:r>
          </w:p>
        </w:tc>
        <w:tc>
          <w:tcPr>
            <w:tcW w:w="3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Реализуется в отношении детей в возрасте до 18 лет в сроки, определенные ФГТ из расчета от 36 до 42 недель в году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Допускается с учетом специфики подготовки</w:t>
            </w:r>
          </w:p>
        </w:tc>
      </w:tr>
      <w:tr w:rsidR="004E5F5D">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 (СС)</w:t>
            </w:r>
          </w:p>
        </w:tc>
        <w:tc>
          <w:tcPr>
            <w:tcW w:w="24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p>
        </w:tc>
        <w:tc>
          <w:tcPr>
            <w:tcW w:w="3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Реализуется в отношении лиц, проходящих спортивную подготовку в соответствии с федеральными стандартами спортивной подготовки из расчета 52 недели в году</w:t>
            </w:r>
          </w:p>
        </w:tc>
      </w:tr>
      <w:tr w:rsidR="004E5F5D">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ССМ</w:t>
            </w:r>
          </w:p>
        </w:tc>
        <w:tc>
          <w:tcPr>
            <w:tcW w:w="24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Допускается для завершения образовательного процесса только для детей, прошедших обучение на тренировочном этапе</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ВСМ</w:t>
            </w:r>
          </w:p>
        </w:tc>
        <w:tc>
          <w:tcPr>
            <w:tcW w:w="24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Не допускается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bl>
    <w:p w:rsidR="004E5F5D" w:rsidRDefault="004E5F5D">
      <w:pPr>
        <w:widowControl w:val="0"/>
        <w:autoSpaceDE w:val="0"/>
        <w:autoSpaceDN w:val="0"/>
        <w:adjustRightInd w:val="0"/>
        <w:spacing w:after="0" w:line="240" w:lineRule="auto"/>
        <w:jc w:val="center"/>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используемые в таблице N 7:</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 спортивно-оздоровительный этап;</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НП - этап начальной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Т(СС) - тренировочный этап (этап спортивной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ССМ - этап совершенствования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ВСМ - этап высшего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ФГТ -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70" w:name="Par1424"/>
      <w:bookmarkEnd w:id="70"/>
      <w:r>
        <w:rPr>
          <w:rFonts w:ascii="Calibri" w:hAnsi="Calibri" w:cs="Calibri"/>
        </w:rPr>
        <w:t>4.2. Оказание физкультурно-оздоровительных услуг и реализация дополнительных общеразвивающих программ дополнительного образования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спортивную подготовку, могут оказывать физкультурно-оздоровительные услуги путем проведения занятий по физической культуре и спорту, а образовательные организации или организации, осуществляющие обучение, могут реализовывать общеразвивающие программы дополнительного образования в области физической культуры и спорта, используя для этого спортивно-оздоровительный этап.</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программ данного уровня, а также определение порядка приема лиц на данные программы, осуществляется организацией на основании локального нормативного акта самостоятельно в соответствии с </w:t>
      </w:r>
      <w:hyperlink r:id="rId130" w:history="1">
        <w:r>
          <w:rPr>
            <w:rFonts w:ascii="Calibri" w:hAnsi="Calibri" w:cs="Calibri"/>
            <w:color w:val="0000FF"/>
          </w:rPr>
          <w:t>частью 5 статьи 12</w:t>
        </w:r>
      </w:hyperlink>
      <w:r>
        <w:rPr>
          <w:rFonts w:ascii="Calibri" w:hAnsi="Calibri" w:cs="Calibri"/>
        </w:rPr>
        <w:t xml:space="preserve"> Федерального закона от 29.12.2012 N 273-ФЗ "Об образовании 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1" w:history="1">
        <w:r>
          <w:rPr>
            <w:rFonts w:ascii="Calibri" w:hAnsi="Calibri" w:cs="Calibri"/>
            <w:color w:val="0000FF"/>
          </w:rPr>
          <w:t>Пункт 9</w:t>
        </w:r>
      </w:hyperlink>
      <w:r>
        <w:rPr>
          <w:rFonts w:ascii="Calibri" w:hAnsi="Calibri" w:cs="Calibri"/>
        </w:rPr>
        <w:t xml:space="preserve"> приказа Минобрнауки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27.11.2013, регистрационный N 30468).</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71" w:name="Par1431"/>
      <w:bookmarkEnd w:id="71"/>
      <w:r>
        <w:rPr>
          <w:rFonts w:ascii="Calibri" w:hAnsi="Calibri" w:cs="Calibri"/>
        </w:rPr>
        <w:t>4.3. Условия, предъявляемые к предпрофессиональным программам дополнительного образования в области физической культуры и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предъявляемые к разработке и реализации предпрофессиональных программ дополнительного образования, определяются федеральными государственными </w:t>
      </w:r>
      <w:hyperlink r:id="rId132" w:history="1">
        <w:r>
          <w:rPr>
            <w:rFonts w:ascii="Calibri" w:hAnsi="Calibri" w:cs="Calibri"/>
            <w:color w:val="0000FF"/>
          </w:rPr>
          <w:t>требованиями</w:t>
        </w:r>
      </w:hyperlink>
      <w:r>
        <w:rPr>
          <w:rFonts w:ascii="Calibri" w:hAnsi="Calibri" w:cs="Calibri"/>
        </w:rPr>
        <w:t xml:space="preserve"> к минимуму содержания, структуре, условиям реализации дополнительных предпрофессиональных программ по физической культуре и спорту и к срокам обучения по этим программам образовательными организациями, осуществляющими деятельность в области физической культуры и спорта, утвержденными приказом Минспорта России от 12.09.2013 N 730 (зарегистрирован Минюстом России 02.12.2013, регистрационный N 30530).</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Образовательная организация в соответствии с указанными федеральными государственными требованиями и с учетом требований федеральных стандартов спортивной подготовки по видам спорта самостоятельно разрабатывает в соответствии с </w:t>
      </w:r>
      <w:hyperlink r:id="rId133" w:history="1">
        <w:r>
          <w:rPr>
            <w:rFonts w:ascii="Calibri" w:hAnsi="Calibri" w:cs="Calibri"/>
            <w:color w:val="0000FF"/>
          </w:rPr>
          <w:t>частью 5 статьи 12</w:t>
        </w:r>
      </w:hyperlink>
      <w:r>
        <w:rPr>
          <w:rFonts w:ascii="Calibri" w:hAnsi="Calibri" w:cs="Calibri"/>
        </w:rPr>
        <w:t xml:space="preserve"> Федерального закона от 29.12.2012 N 273-ФЗ "Об образовании в Российской Федерации" реализуемые программы. При этом необходимо обеспечить преемственность дополнительных предпрофессиональных программ и программ спортивной подготовки, реализуемых данной образовательной организацией.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приеме детей для реализации дополнительных предпрофессиональных программ необходимо руководствоваться </w:t>
      </w:r>
      <w:hyperlink r:id="rId134" w:history="1">
        <w:r>
          <w:rPr>
            <w:rFonts w:ascii="Calibri" w:hAnsi="Calibri" w:cs="Calibri"/>
            <w:color w:val="0000FF"/>
          </w:rPr>
          <w:t>приказом</w:t>
        </w:r>
      </w:hyperlink>
      <w:r>
        <w:rPr>
          <w:rFonts w:ascii="Calibri" w:hAnsi="Calibri" w:cs="Calibri"/>
        </w:rPr>
        <w:t xml:space="preserve"> Минспорта России от 12.09.2013 N 731 "Об утверждении Порядка приема на обучение по дополнительным предпрофессиональным программам в области физической культуры и спорта" (зарегистрирован Минюстом России 02.12.2013, регистрационный N 30531).</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72" w:name="Par1436"/>
      <w:bookmarkEnd w:id="72"/>
      <w:r>
        <w:rPr>
          <w:rFonts w:ascii="Calibri" w:hAnsi="Calibri" w:cs="Calibri"/>
        </w:rPr>
        <w:t>4.4. Условия, предъявляемые к программам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предъявляемые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 содержатся в федеральных </w:t>
      </w:r>
      <w:hyperlink r:id="rId135" w:history="1">
        <w:r>
          <w:rPr>
            <w:rFonts w:ascii="Calibri" w:hAnsi="Calibri" w:cs="Calibri"/>
            <w:color w:val="0000FF"/>
          </w:rPr>
          <w:t>стандартах</w:t>
        </w:r>
      </w:hyperlink>
      <w:r>
        <w:rPr>
          <w:rFonts w:ascii="Calibri" w:hAnsi="Calibri" w:cs="Calibri"/>
        </w:rPr>
        <w:t xml:space="preserve"> спортивной подготовки, а в случае их отсутствия рекомендуется придерживаться следующей структуры программы спортивной подготовки (далее - Программа):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титульный лист;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часть;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методическая часть;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контроля и зачетные требования;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информационного обеспечения;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физкультурных мероприятий и спортивных мероприятий.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"Титульном листе" Программы указывается: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вида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Программы;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федерального стандарта спортивной подготовки, на основе которого разработана Программа;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Программы;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 составления Программы.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"Пояснительной записке" Программы дается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дисциплины).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часть" Программы содержит: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соотношение объемов тренировочного процесса по видам спортивной подготовки на этапах спортивной подготовки по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показатели соревновательной деятельности по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режимы тренировочной работы;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возрастные и психофизические требования к лицам, проходящим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тренировочные нагрузки;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и предельный объем соревновательной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экипировке, спортивному инвентарю и оборудованию;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количественному и качественному составу групп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индивидуальной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структуру годичного цикла (название и продолжительность периодов, этапов, мезоциклов).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"Методическая часть" Программы содержит: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рекомендуемые объемы тренировочных и соревновательных нагрузок;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планированию спортивных результатов;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организации и проведению врачебно-педагогического, психологического и биохимического контроля;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программный материал для практических занятий по каждому этапу подготовки с разбивкой на периоды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организации психологической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планы применения восстановительных средств;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планы антидопинговых мероприятий;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планы инструкторской и судейской практики.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"Система контроля и зачетные требования" Программы включает: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информационного обеспечения" Программы рекомендуется включать: список литературных источников, перечень аудиовизуальных средств, перечень Интернет-ресурсов, необходимых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физкультурных мероприятий и спортивных мероприятий, формируемый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 рекомендуется включать в Программу.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Действующим законодательством, в том числе Федеральным </w:t>
      </w:r>
      <w:hyperlink r:id="rId136" w:history="1">
        <w:r>
          <w:rPr>
            <w:rFonts w:ascii="Calibri" w:hAnsi="Calibri" w:cs="Calibri"/>
            <w:color w:val="0000FF"/>
          </w:rPr>
          <w:t>законом</w:t>
        </w:r>
      </w:hyperlink>
      <w:r>
        <w:rPr>
          <w:rFonts w:ascii="Calibri" w:hAnsi="Calibri" w:cs="Calibri"/>
        </w:rPr>
        <w:t xml:space="preserve"> от 04.05.2011 N 99-ФЗ "О лицензировании отдельных видов деятельности", лицензирование программ спортивной подготовки не предусматривается.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и описании в программе спортивной подготовки требований к методической основе тренировочного процесса рекомендуется руководствоваться следующими принципами и подходами: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направленность на максимально возможные достижения.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Направленность на максимально возможные (высшие) достижения реализуется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программно-целевой подход к организации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конкретных программ спортивной подготовки на различных этапах и их реализации, внесении коррекций, обеспечивающих достижение конечной целевой установки - побед на определенных спортивных соревнованиях, достижении конкретных спортивных результатов.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индивидуализация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 спортивной подготовки должен строиться с учетом индивидуальных особенностей конкретного спортсмена, его пола, возраста, функционального состояния,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единство общей и специальной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общей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общем объеме тренировочных средств.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непрерывность и цикличность процесса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возрастание нагрузок.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Правильное использование нагрузок и воздействий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взаимосвязанность спортивной подготовки и соревновательной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Рациональное построение процесса подготовки спортсмена предполагает его строгую направленность на формирование календаря соревновательной деятельности, обеспечивающей эффективное выступление спортсмена на спортивных соревнованиях соответствующего уровня.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результатам реализации программ спортивной подготовки на каждом из этапов спортивной подготовки содержатся в федеральных </w:t>
      </w:r>
      <w:hyperlink r:id="rId137" w:history="1">
        <w:r>
          <w:rPr>
            <w:rFonts w:ascii="Calibri" w:hAnsi="Calibri" w:cs="Calibri"/>
            <w:color w:val="0000FF"/>
          </w:rPr>
          <w:t>стандартах</w:t>
        </w:r>
      </w:hyperlink>
      <w:r>
        <w:rPr>
          <w:rFonts w:ascii="Calibri" w:hAnsi="Calibri" w:cs="Calibri"/>
        </w:rPr>
        <w:t xml:space="preserve"> спортивной подготовки, а в случае их отсутствия рекомендуется руководствоваться предлагаемыми критериями результативности: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этапе начальной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устойчивого интереса к занятиям спортом;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широкого круга двигательных умений и навыков;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основ техники по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всестороннее гармоничное развитие физических качеств;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здоровья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перспективных юных спортсменов для дальнейших занятий по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тренировочном этапе (этапе спортивной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общей и специальной физической, технической, тактической и психологической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опыта и достижение стабильности выступления на официальных спортивных соревнованиях по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спортивной мотивации;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здоровья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этапе совершенствования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функциональных возможностей организма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общих и специальных физических качеств, технической, тактической и психологической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стабильность демонстрации высоких спортивных результатов на региональных и всероссийских официальных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высокого уровня спортивной мотивации;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здоровья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этапе высшего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результатов уровня спортивных сборных команд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outlineLvl w:val="1"/>
        <w:rPr>
          <w:rFonts w:ascii="Calibri" w:hAnsi="Calibri" w:cs="Calibri"/>
        </w:rPr>
      </w:pPr>
      <w:bookmarkStart w:id="73" w:name="Par1521"/>
      <w:bookmarkEnd w:id="73"/>
      <w:r>
        <w:rPr>
          <w:rFonts w:ascii="Calibri" w:hAnsi="Calibri" w:cs="Calibri"/>
        </w:rPr>
        <w:t>V. Общие подходы к осуществлению контроля</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и критерии оценки эффективности деятельности организаций,</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74" w:name="Par1525"/>
      <w:bookmarkEnd w:id="74"/>
      <w:r>
        <w:rPr>
          <w:rFonts w:ascii="Calibri" w:hAnsi="Calibri" w:cs="Calibri"/>
        </w:rPr>
        <w:t>5.1. Критерии оценки эффективности деятельности организаций,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эффективности деятельности организаций, осуществляющих спортивную подготовку, рекомендуются следующие критерии: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спортивно-оздоровительном этапе: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здоровья занимающихся;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стабильность состава занимающихся, регулярность посещения ими тренировочных занятий;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гармоничное развитие занимающихся;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освоения основ знаний в области гигиены и первой медицинской помощи, а также овладения теоретическими основами физической культуры и навыков самоконтроля.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этапе начальной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стабильность состава занимающихся (контингента);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динамика прироста индивидуальных показателей физической подготовленности занимающихся;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освоения основ техники в избранном виде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тренировочном этапе (этапе спортивной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здоровья, уровень физической подготовленности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динамика роста уровня специальной физической и технико-тактической подготовленности занимающихся в соответствии с индивидуальными особенностями;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освоения объемов тренировочных нагрузок, предусмотренных программой спортивной подготовки по избранному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участия в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этапе совершенствования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общего и специального физического развития и функционального состояния организма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выполнения спортсменами объемов тренировочных и соревновательных нагрузок, предусмотренных программой спортивной подготовки по избранному виду спорта и индивидуальным планом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динамика спортивных достижений, результаты выступлений в официальных всероссийских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(зачисление) занимающихся из организации, осуществляющей спортивную подготовку, в организации другого вида (например: ЦСП или УОР).</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 этапе высшего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стабильность успешных результатов выступления в официальных всероссийских и международных спортивных соревнованиях в составах спортивных сборных команд Российской Федерации, субъектов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требований для включения спортсменов в основной и резервный составы спортивных сборных команд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75" w:name="Par1550"/>
      <w:bookmarkEnd w:id="75"/>
      <w:r>
        <w:rPr>
          <w:rFonts w:ascii="Calibri" w:hAnsi="Calibri" w:cs="Calibri"/>
        </w:rPr>
        <w:t>5.2. Контроль за соблюдением федеральных стандартов спортивной подготовки и реализацией программ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соблюдением организациями, осуществляющими спортивную подготовку, федеральных стандартов спортивной подготовки осуществляется в порядке, установленном </w:t>
      </w:r>
      <w:hyperlink r:id="rId138" w:history="1">
        <w:r>
          <w:rPr>
            <w:rFonts w:ascii="Calibri" w:hAnsi="Calibri" w:cs="Calibri"/>
            <w:color w:val="0000FF"/>
          </w:rPr>
          <w:t>приказом</w:t>
        </w:r>
      </w:hyperlink>
      <w:r>
        <w:rPr>
          <w:rFonts w:ascii="Calibri" w:hAnsi="Calibri" w:cs="Calibri"/>
        </w:rPr>
        <w:t xml:space="preserve"> Минспорта России N 636 от 16.08.2013 "Об утверждении порядка осуществления контроля за соблюдением организациями, осуществляющими спортивную подготовку, федеральных стандартов спортивной подготовки" (зарегистрирован Минюстом России 31.10.2013, регистрационный N 30281).</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контроля за процессом спортивной подготовки, а также реализацией программ спортивной подготовки рекомендуется осуществлять в соответствии с локальными нормативными актами организации, осуществляющей спортивную подготовку, либо нормативными правовыми актами публично-правовых образований в пределах своих компетенций.</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76" w:name="Par1554"/>
      <w:bookmarkEnd w:id="76"/>
      <w:r>
        <w:rPr>
          <w:rFonts w:ascii="Calibri" w:hAnsi="Calibri" w:cs="Calibri"/>
        </w:rPr>
        <w:t>5.3. Общественный контроль за соблюдением федеральных стандартов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Общероссийские спортивные федерации и аккредитованные региональные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 в соответствии с </w:t>
      </w:r>
      <w:hyperlink r:id="rId139" w:history="1">
        <w:r>
          <w:rPr>
            <w:rFonts w:ascii="Calibri" w:hAnsi="Calibri" w:cs="Calibri"/>
            <w:color w:val="0000FF"/>
          </w:rPr>
          <w:t>пунктом 2</w:t>
        </w:r>
      </w:hyperlink>
      <w:r>
        <w:rPr>
          <w:rFonts w:ascii="Calibri" w:hAnsi="Calibri" w:cs="Calibri"/>
        </w:rPr>
        <w:t xml:space="preserve"> Порядка, утвержденного приказом Минспорта России N 636 от 16.08.2013 "Об утверждении порядка осуществления контроля за соблюдением организациями, осуществляющими спортивную подготовку, федеральных стандартов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77" w:name="Par1557"/>
      <w:bookmarkEnd w:id="77"/>
      <w:r>
        <w:rPr>
          <w:rFonts w:ascii="Calibri" w:hAnsi="Calibri" w:cs="Calibri"/>
        </w:rPr>
        <w:t>5.4. Внутренний контроль в организациях за реализацией требований федеральных стандартов спортивной подготовки и программ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данных Методических рекомендаций под внутренним контролем понимается </w:t>
      </w:r>
      <w:r>
        <w:rPr>
          <w:rFonts w:ascii="Calibri" w:hAnsi="Calibri" w:cs="Calibri"/>
        </w:rPr>
        <w:lastRenderedPageBreak/>
        <w:t>организация непосредственно самой организацией, осуществляющей спортивную подготовку, системы контроля за реализацией требований федеральных стандартов спортивной подготовки и программ спортивной подготовки (далее - внутренний контроль) в целях обеспечения необходимого качества и эффективности процесса спортивной подготовки, направленного на совершенствование спортивного мастерства спортсменов, реализацию программ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контроль, включающий в себя анализ и оценку организации, обеспечения, проведения, содержания и эффективности тренировочного процесса, рекомендуется осуществлять как до начала тренировочных занятий, в процессе их проведения, так и после завершения тренировочных занятий.</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78" w:name="Par1561"/>
      <w:bookmarkEnd w:id="78"/>
      <w:r>
        <w:rPr>
          <w:rFonts w:ascii="Calibri" w:hAnsi="Calibri" w:cs="Calibri"/>
        </w:rPr>
        <w:t>5.4.1. Задачи внутреннего контроля.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определять следующие задачи внутреннего контроля: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соответствия содержания тренировочных занятий этапу подготовки спортсменов, планам подготовки, программе спортивной подготовки по виду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методически правильному планированию тренировочных занятий с целью формирования спортивного мастерства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предупреждение неблагоприятных воздействий на организм и психологию спортсменов, связанных с нарушениями методических и санитарно-гигиенических правил организации, обеспечения и осуществления тренировочного процесса;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уровня методической подготовленности тренерского состава организаций, а также профессиональной компетенции медицинского персонала;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уровня спортивной подготовленности спортсменов и их физического развития;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обобщение и распространение передового опыта организации, обеспечения и ведения спортивной подготовки в организациях,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79" w:name="Par1570"/>
      <w:bookmarkEnd w:id="79"/>
      <w:r>
        <w:rPr>
          <w:rFonts w:ascii="Calibri" w:hAnsi="Calibri" w:cs="Calibri"/>
        </w:rPr>
        <w:t>5.4.2. Периодичность проведения внутреннего контроля.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контроль может быть эффективным, когда является систематическим, объективным и сочетается с оказанием методической помощи (любые замечания целесообразно делать только после проведения тренировочного занятия или мероприятия, при этом не рекомендуется делать их в присутствии спортсменов и сторонних лиц).</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качества и эффективности организации и ведения спортивной подготовки могут быть плановыми (отражаемыми в годовом и месячном планах работы организации, осуществляющей спортивную подготовку, график которых проведения доводится до сведения тренеров, тренеров-преподавателей) и внеплановыми.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организовывать проверку и оценку деятельности каждого тренера, тренера-преподавателя не менее шести раз в течение календарного года (проверяется работа с каждой группой, внесенной в тарификационный список тренера, тренера-преподавателя, при этом проверку предлагается осуществлять в разные дни недели на основании утвержденного расписания тренировочных занятий для ее объективности).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80" w:name="Par1575"/>
      <w:bookmarkEnd w:id="80"/>
      <w:r>
        <w:rPr>
          <w:rFonts w:ascii="Calibri" w:hAnsi="Calibri" w:cs="Calibri"/>
        </w:rPr>
        <w:t>5.4.3. Организация внутреннего контроля.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Общую организацию внутреннего контроля предлагается возложить на руководителя организации, осуществляющей спортивную подготовку, непосредственный контроль - на его заместителей по направлениям работы, старших инструкторов-методистов (инструкторов-методистов), медицинских работников (в форме врачебно-педагогических наблюдений), а также иных должностных лиц в соответствии с их полномочиями.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Заместителям директора, специалистам организации, осуществляющей спортивную подготовку, в должностные обязанности которых входит осуществление функций контроля, рекомендуется осуществлять внутренний контроль по следующим показателям: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комплектование групп (отделений) организации, осуществляющей спортивную подготовку; оценка количественного и качественного состава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посещаемость спортсменами тренировочных занятий в соответствии с расписанием, утвержденным директором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соблюдение закрепления тренеров, тренеров-преподавателей за группами спортсменов и установленной им тренировочной нагрузки;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спортсменами требований программ спортивной подготовки, качество знаний, навыков и умений по избранной спортивной специализации (выполнение контрольно-переводных нормативов), плановых заданий и планируемого спортивного результата;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физической подготовленности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 эффективность тренировочных занятий;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документации, разрабатываемой тренером, тренером-преподавателем на тренировочное занятие или на цикл тренировочных занятий, и утвержденных планов подготовки по реализации в организации соответствующей программы;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методических принципов и приемов, реализуемых и применяемых тренерами, тренерами-преподавателями в ходе тренировочных занятий, современным методикам и технологиям;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правил техники безопасности и охраны труда, санитарно-гигиенических требований при подготовке и проведении тренировочного процесса, а также мер по профилактике и предотвращению спортивного травматизма; наличие и качество медицинского обеспечения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 результаты спортивной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антидопинговые мероприятия.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Обсуждение результатов внутреннего контроля целесообразно проводить в присутствии представителей руководства организации, осуществляющей спортивную подготовку, соответствующих специалистов.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внутреннего контроля предлагается фиксировать в соответствующих журналах внутреннего контроля тренировочного процесса и журналах учета групповых занятий в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outlineLvl w:val="1"/>
        <w:rPr>
          <w:rFonts w:ascii="Calibri" w:hAnsi="Calibri" w:cs="Calibri"/>
        </w:rPr>
      </w:pPr>
      <w:bookmarkStart w:id="81" w:name="Par1592"/>
      <w:bookmarkEnd w:id="81"/>
      <w:r>
        <w:rPr>
          <w:rFonts w:ascii="Calibri" w:hAnsi="Calibri" w:cs="Calibri"/>
        </w:rPr>
        <w:t>VI. Формирование системы оплаты труда работников</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82" w:name="Par1595"/>
      <w:bookmarkEnd w:id="82"/>
      <w:r>
        <w:rPr>
          <w:rFonts w:ascii="Calibri" w:hAnsi="Calibri" w:cs="Calibri"/>
        </w:rPr>
        <w:t>6.1. Общие подходы к системам оплаты и нормирования труда.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40" w:history="1">
        <w:r>
          <w:rPr>
            <w:rFonts w:ascii="Calibri" w:hAnsi="Calibri" w:cs="Calibri"/>
            <w:color w:val="0000FF"/>
          </w:rPr>
          <w:t>статьей 144</w:t>
        </w:r>
      </w:hyperlink>
      <w:r>
        <w:rPr>
          <w:rFonts w:ascii="Calibri" w:hAnsi="Calibri" w:cs="Calibri"/>
        </w:rPr>
        <w:t xml:space="preserve"> Трудового кодекса Российской Федерации системы оплаты труда работников государственных и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актами Российской Федерации, законами и иными нормативными правовыми актами субъектов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изменение систем оплаты труда работников государственных и муниципальных учреждений рекомендуется осуществлять с учетом: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реализации указов Президента Российской Федерации от 07.05.2012 </w:t>
      </w:r>
      <w:hyperlink r:id="rId141" w:history="1">
        <w:r>
          <w:rPr>
            <w:rFonts w:ascii="Calibri" w:hAnsi="Calibri" w:cs="Calibri"/>
            <w:color w:val="0000FF"/>
          </w:rPr>
          <w:t>N 597</w:t>
        </w:r>
      </w:hyperlink>
      <w:r>
        <w:rPr>
          <w:rFonts w:ascii="Calibri" w:hAnsi="Calibri" w:cs="Calibri"/>
        </w:rPr>
        <w:t xml:space="preserve"> "О мероприятиях по реализации государственной социальной политики", от 01.06.2012 </w:t>
      </w:r>
      <w:hyperlink r:id="rId142" w:history="1">
        <w:r>
          <w:rPr>
            <w:rFonts w:ascii="Calibri" w:hAnsi="Calibri" w:cs="Calibri"/>
            <w:color w:val="0000FF"/>
          </w:rPr>
          <w:t>N 761</w:t>
        </w:r>
      </w:hyperlink>
      <w:r>
        <w:rPr>
          <w:rFonts w:ascii="Calibri" w:hAnsi="Calibri" w:cs="Calibri"/>
        </w:rPr>
        <w:t xml:space="preserve"> "О национальной стратегии действий в интересах детей на 2012 - 2017 годы" и от 28.12.2012 </w:t>
      </w:r>
      <w:hyperlink r:id="rId143" w:history="1">
        <w:r>
          <w:rPr>
            <w:rFonts w:ascii="Calibri" w:hAnsi="Calibri" w:cs="Calibri"/>
            <w:color w:val="0000FF"/>
          </w:rPr>
          <w:t>N 1688</w:t>
        </w:r>
      </w:hyperlink>
      <w:r>
        <w:rPr>
          <w:rFonts w:ascii="Calibri" w:hAnsi="Calibri" w:cs="Calibri"/>
        </w:rPr>
        <w:t xml:space="preserve"> "О некоторых мерах по реализации государственной политики в сфере защиты детей-сирот и детей, оставшихся без попечения родителей", в части оплаты труда работников бюджетной сферы в 2014 году, положений </w:t>
      </w:r>
      <w:hyperlink r:id="rId144" w:history="1">
        <w:r>
          <w:rPr>
            <w:rFonts w:ascii="Calibri" w:hAnsi="Calibri" w:cs="Calibri"/>
            <w:color w:val="0000FF"/>
          </w:rPr>
          <w:t>Программы</w:t>
        </w:r>
      </w:hyperlink>
      <w:r>
        <w:rPr>
          <w:rFonts w:ascii="Calibri" w:hAnsi="Calibri" w:cs="Calibri"/>
        </w:rP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N 2190-р, отраслевых и региональных планов мероприятий ("дорожных карт") изменений в отраслях социальной сферы, направленных на повышение эффективности здравоохранения, социального обслуживания населения, культуры, образования и науки;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достигнутого уровня оплаты труда, в том числе по отдельным категориям работников (определяется на основе статистических данных Росстата);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обеспечения государственных гарантий по оплате труда;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совершенствования порядка установления окладов (должностных окладов), ставок заработной платы путем перераспределения средств в структуре заработной платы на значительное увеличение доли тарифной (постоянной) части заработка работников в целях повышения мотивации работников и эффективности их деятельности по заданным критериям и показателям, с учетом рекомендаций соответствующих федеральных органов исполнительной власти, осуществляющих управление в соответствующих видах деятельности, а также с учетом мнения соответствующих профсоюзов;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фонда оплаты труда, сформированного на календарный год;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мнения соответствующих профсоюзов (объединений профсоюзов);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систем нормирования труда, определяемых работодателем (государственным и муниципальным учреждением)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5" w:history="1">
        <w:r>
          <w:rPr>
            <w:rFonts w:ascii="Calibri" w:hAnsi="Calibri" w:cs="Calibri"/>
            <w:color w:val="0000FF"/>
          </w:rPr>
          <w:t>Пункт 7</w:t>
        </w:r>
      </w:hyperlink>
      <w:r>
        <w:rPr>
          <w:rFonts w:ascii="Calibri" w:hAnsi="Calibri" w:cs="Calibri"/>
        </w:rPr>
        <w:t xml:space="preserve">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2014 год (утверждены решением Российской трехсторонней комиссии по регулированию социально-трудовых отношений от 25.12.2013, протокол N 11).</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установление стимулирующих выплат молодым специалистам (под которыми в целях настоящих Методических рекомендаций понимаются работники в возрасте до 35 лет, получившие среднее профессиональное или высшее образование при первичном трудоустройстве по специальности в организации, осуществляющие спортивную подготовку), а также тренерам, тренерам-преподавателям, другим специалистам, осуществляющим наставничество над молодыми специалистами.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Рекомендуемый примерный образец для разработки локального акта организации, осуществляющей спортивную подготовку, о статусе молодого специалиста, предложен в </w:t>
      </w:r>
      <w:hyperlink w:anchor="Par3238" w:history="1">
        <w:r>
          <w:rPr>
            <w:rFonts w:ascii="Calibri" w:hAnsi="Calibri" w:cs="Calibri"/>
            <w:color w:val="0000FF"/>
          </w:rPr>
          <w:t>Приложении N 7</w:t>
        </w:r>
      </w:hyperlink>
      <w:r>
        <w:rPr>
          <w:rFonts w:ascii="Calibri" w:hAnsi="Calibri" w:cs="Calibri"/>
        </w:rPr>
        <w:t xml:space="preserve"> к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83" w:name="Par1615"/>
      <w:bookmarkEnd w:id="83"/>
      <w:r>
        <w:rPr>
          <w:rFonts w:ascii="Calibri" w:hAnsi="Calibri" w:cs="Calibri"/>
        </w:rPr>
        <w:t>6.2. Основные принципы новых систем оплаты труда.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основными принципами новой системы оплаты труда в целях настоящих Методических рекомендаций понимается разделение заработной платы работника на две части - на гарантированную часть, которая выплачивается работнику за исполнение должностных обязанностей, и на стимулирующую часть, размер которой зависит от того, насколько качественно, эффективно и результативно работал сотрудник.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и утверждении в организациях, осуществляющих спортивную подготовку, показателей и критериев эффективности работы в целях осуществления стимулирования качественного труда работников предлагается учитывать следующие основные принципы: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вознаграждения работника должен определяться на основе объективной оценки результатов его труда (принцип объективности);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должен знать, какое вознаграждение он получит в зависимости от результатов </w:t>
      </w:r>
      <w:r>
        <w:rPr>
          <w:rFonts w:ascii="Calibri" w:hAnsi="Calibri" w:cs="Calibri"/>
        </w:rPr>
        <w:lastRenderedPageBreak/>
        <w:t>своего труда (принцип предсказуемости);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вознаграждение должно быть адекватно трудовому вкладу каждого работника в результат деятельности организации, его опыту и уровню квалификации (принцип адекватности);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вознаграждение должно следовать за достижением результата (принцип своевременности);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определения вознаграждения должны быть понятны каждому работнику (принцип справедливости);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84" w:name="Par1625"/>
      <w:bookmarkEnd w:id="84"/>
      <w:r>
        <w:rPr>
          <w:rFonts w:ascii="Calibri" w:hAnsi="Calibri" w:cs="Calibri"/>
        </w:rPr>
        <w:t>6.3. Нормирование труда.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нормированием труда работников организаций, осуществляющих спортивную подготовку, в целях настоящих Методических рекомендаций понимается установление соотношение затрат труда к заработной плате работников (далее - тарифицирование), которое проводится в соответствии с локальными нормативными актами организации с учетом следующих особенностей: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тарифицирование работников составляется ежегодно, не позднее чем за две недели до начала тренировочного (спортивного) сезона;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нормирование труда целесообразно производить с использованием следующих методов: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выработке рабочего времени, затраченного на реализацию образовательной программы или программы спортивной подготовки в соответствии с табелем учета рабочего времени ("почасовой" метод);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количеству занимающихся по каждому этапу (периоду) подготовки и избранному виду спорта, закрепленных за работником в соответствии с тарификацией ("подушный" или "подушевой" метод);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количеству групп по каждому этапу (периоду) подготовки и избранному виду спорта ("групповой" метод) при условии наполняемости групп не ниже минимального;</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 результатам спортивных достижений занимающихся за определенный период подготовки ("рейтинговый" метод).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Тарифицирование работников, участвующих в реализации программ с несколькими группами занимающихся, может осуществляться с применением разных методов по каждой группе.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(закрепление) работников, участвующих в реализации программ, рекомендуется проводить в соответствии с планом комплектования организации, осуществляющей спортивную подготовку, тарификационными списками работников (далее - тарификация), локальными нормативными актами организации, при этом используя: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бригадный метод работы (работа по реализации программы более чем одним специалистом, непосредственно осуществляющим тренировочный процесс по этапам (периодам), с контингентом занимающихся, закрепленным персонально за каждым специалистом).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Тарифицирование указанных работников рекомендуется осуществлять с учетом конкретного объема, сложности и специфики работы, с последующим распределением фонда оплаты труда по коэффициенту трудового участия каждого конкретного специалиста (норме отработанных часов) и вкладе в выполнение установленных для бригады норм и показателей результативности работы.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одновременная работа двух и более работников, реализующих программу с одним и тем же контингентом занимающихся, закрепленным одновременно за несколькими специалистами с учетом специфики избранного вида спорта (группы видов спорта), либо в соответствии с федеральными государственными стандартами или федеральными государственными требованиями.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Тарифицирование указанных работников осуществляется с учетом их одновременной работы с занимающимися.</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85" w:name="Par1640"/>
      <w:bookmarkEnd w:id="85"/>
      <w:r>
        <w:rPr>
          <w:rFonts w:ascii="Calibri" w:hAnsi="Calibri" w:cs="Calibri"/>
        </w:rPr>
        <w:t>6.4. Формирование фонда оплаты труда.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Настоящими Методическими рекомендациями предлагается учитывать следующие подходы к формированию фонда оплаты труда работников организаций, осуществляющих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фонда оплаты труда осуществлять за счет средств бюджета </w:t>
      </w:r>
      <w:r>
        <w:rPr>
          <w:rFonts w:ascii="Calibri" w:hAnsi="Calibri" w:cs="Calibri"/>
        </w:rPr>
        <w:lastRenderedPageBreak/>
        <w:t>соответствующего уровня и средств, поступающих от предпринимательской и иной приносящей доход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оплаты труда работников организации формировать на календарный год;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структуру фонда оплаты труда включать три основных составляющих: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оклада (должностного оклада), ставки заработной платы (базовая часть);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компенсационного характера;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экономию средств по фонду оплаты труда, образовавшуюся в ходе исполнения плана финансово-хозяйственной деятельности организации, направлять на стимулирующие выплаты, премирование работников организации, оказание отдельных видов единовременной материальной помощи в соответствии с коллективными договорами и локальными нормативными актами организаций;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в пределах имеющейся у нее средств на оплату труда работников организации может самостоятельно определять размеры премий и других мер материального стимулирования;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выплаты стимулирующего характера направлять (резервировать) не менее 30% фонда оплаты труда;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указанному работнику рекомендуется производить доплату до </w:t>
      </w:r>
      <w:hyperlink r:id="rId146" w:history="1">
        <w:r>
          <w:rPr>
            <w:rFonts w:ascii="Calibri" w:hAnsi="Calibri" w:cs="Calibri"/>
            <w:color w:val="0000FF"/>
          </w:rPr>
          <w:t>минимального размера оплаты труда</w:t>
        </w:r>
      </w:hyperlink>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оплату труда работников, занятых по совместительству, а также на условиях неполного рабочего времени, производить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по совместительству, производить раздельно по каждой из должностей;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выполнения работ, связанных с временным расширением объема оказываемых организацией услуг, организация может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предпринимательской и иной приносящей доход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увеличение (индексация) окладов (должностных окладов), ставок заработной платы работников организаций производить в соответствии с локальными нормативными актами организаций, принимаемыми на основании соответствующих нормативных правовых актов.</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2"/>
        <w:rPr>
          <w:rFonts w:ascii="Calibri" w:hAnsi="Calibri" w:cs="Calibri"/>
        </w:rPr>
      </w:pPr>
      <w:bookmarkStart w:id="86" w:name="Par1656"/>
      <w:bookmarkEnd w:id="86"/>
      <w:r>
        <w:rPr>
          <w:rFonts w:ascii="Calibri" w:hAnsi="Calibri" w:cs="Calibri"/>
        </w:rPr>
        <w:t>6.5. Расчет размера заработной платы работников.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Руководителям организаций, осуществляющих спортивную подготовку, в целях приведения содержания трудовых договоров в соответствие с требованиями </w:t>
      </w:r>
      <w:hyperlink r:id="rId147" w:history="1">
        <w:r>
          <w:rPr>
            <w:rFonts w:ascii="Calibri" w:hAnsi="Calibri" w:cs="Calibri"/>
            <w:color w:val="0000FF"/>
          </w:rPr>
          <w:t>статьи 57</w:t>
        </w:r>
      </w:hyperlink>
      <w:r>
        <w:rPr>
          <w:rFonts w:ascii="Calibri" w:hAnsi="Calibri" w:cs="Calibri"/>
        </w:rPr>
        <w:t xml:space="preserve"> Трудового кодекса Российской Федерации рекомендуется конкретизировать условия оплаты труда работников в их трудовых договорах, в том числе размеры окладов (должностных окладов), ставок заработной платы доплат, надбавок и иных стимулирующих выплат.</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87" w:name="Par1659"/>
      <w:bookmarkEnd w:id="87"/>
      <w:r>
        <w:rPr>
          <w:rFonts w:ascii="Calibri" w:hAnsi="Calibri" w:cs="Calibri"/>
        </w:rPr>
        <w:t>6.5.1. Размеры окладов (должностных окладов), ставок заработной платы.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окладом (должностным окладом) понимается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8" w:history="1">
        <w:r>
          <w:rPr>
            <w:rFonts w:ascii="Calibri" w:hAnsi="Calibri" w:cs="Calibri"/>
            <w:color w:val="0000FF"/>
          </w:rPr>
          <w:t>Часть 4 статьи 129</w:t>
        </w:r>
      </w:hyperlink>
      <w:r>
        <w:rPr>
          <w:rFonts w:ascii="Calibri" w:hAnsi="Calibri" w:cs="Calibri"/>
        </w:rPr>
        <w:t xml:space="preserve"> Трудовой кодекс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базовым окладом (базовый должностной оклад), базовой ставкой заработной платы понимается минимальные оклад (должностной оклад), ставка заработной платы работника организации,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 &lt;1&gt;.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9" w:history="1">
        <w:r>
          <w:rPr>
            <w:rFonts w:ascii="Calibri" w:hAnsi="Calibri" w:cs="Calibri"/>
            <w:color w:val="0000FF"/>
          </w:rPr>
          <w:t>Часть 5 статьи 129</w:t>
        </w:r>
      </w:hyperlink>
      <w:r>
        <w:rPr>
          <w:rFonts w:ascii="Calibri" w:hAnsi="Calibri" w:cs="Calibri"/>
        </w:rPr>
        <w:t xml:space="preserve"> Трудовой кодекс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88" w:name="Par1668"/>
      <w:bookmarkEnd w:id="88"/>
      <w:r>
        <w:rPr>
          <w:rFonts w:ascii="Calibri" w:hAnsi="Calibri" w:cs="Calibri"/>
        </w:rPr>
        <w:t>6.5.2. Повышающие коэффициенты к окладу (должностному окладу), ставке заработной платы.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минимальным окладам (должностным окладам), ставкам заработной платы по соответствующим профессиональным квалификационным группам, с учетом обеспечения финансовыми средствами, рекомендуется применять следующие повышающие коэффициенты: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квалификации;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специфики работы;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повышающий коэффициент.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повышающих коэффициентов в соответствии с нормативными правовыми актами публично-правовых образований могут быть изменены (увеличены).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Повышающие коэффициенты к окладам (должностным окладам), ставкам рекомендуется устанавливать на определенный период времени в течение соответствующего календарного года или на более длительный срок, например, олимпийский цикл - 4 года.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всех повышающих коэффициентов к окладам (должностным окладам), ставкам заработной платы работников не предполагает образование нового оклада (должностного оклада), ставки заработной платы работника и не рекомендуется учитывать при начислении стимулирующих и компенсационных выплат. Установленные повышающие коэффициенты при применении между собой считается целесообразным складывать, а не перемножать.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Повышающий коэффициент квалификации к окладу (должностному окладу), ставке заработной платы работника рекомендуется устанавливать с учетом уровня его профессиональной подготовки, компетентности и квалификации. Размер выплат по повышающему коэффициенту к окладу (должностному окладу) предлагается определять путем умножения размера оклада (должностного оклада) работника на повышающий коэффициент.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выплат по повышающему коэффициенту к ставке заработной платы рекомендуется определять путем умножения ставки заработной платы с учетом объема фактической тренерской (педагогической - для тренеров-преподавателей) нагрузки на повышающий коэффициент.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стимулирующие выплаты рекомендуется включать и повышающие коэффициенты к окладу (должностному окладу).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Рекомендуемые размеры коэффициента квалификации тренеров (тренеров-преподавателей) и других специалистов, указанных в </w:t>
      </w:r>
      <w:hyperlink w:anchor="Par245" w:history="1">
        <w:r>
          <w:rPr>
            <w:rFonts w:ascii="Calibri" w:hAnsi="Calibri" w:cs="Calibri"/>
            <w:color w:val="0000FF"/>
          </w:rPr>
          <w:t>подпункте 1.2.7</w:t>
        </w:r>
      </w:hyperlink>
      <w:r>
        <w:rPr>
          <w:rFonts w:ascii="Calibri" w:hAnsi="Calibri" w:cs="Calibri"/>
        </w:rPr>
        <w:t xml:space="preserve"> Методических рекомендаций, приведены в таблице N 8.</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89" w:name="Par1681"/>
      <w:bookmarkEnd w:id="89"/>
      <w:r>
        <w:rPr>
          <w:rFonts w:ascii="Calibri" w:hAnsi="Calibri" w:cs="Calibri"/>
        </w:rPr>
        <w:t>Таблица N 8</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размеры коэффициента</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квалификации тренеров (тренеров-преподавателей)</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и других специалистов</w:t>
      </w:r>
    </w:p>
    <w:p w:rsidR="004E5F5D" w:rsidRDefault="004E5F5D">
      <w:pPr>
        <w:widowControl w:val="0"/>
        <w:autoSpaceDE w:val="0"/>
        <w:autoSpaceDN w:val="0"/>
        <w:adjustRightInd w:val="0"/>
        <w:spacing w:after="0" w:line="240" w:lineRule="auto"/>
        <w:jc w:val="center"/>
        <w:rPr>
          <w:rFonts w:ascii="Calibri" w:hAnsi="Calibri" w:cs="Calibri"/>
        </w:rPr>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014"/>
        <w:gridCol w:w="3685"/>
      </w:tblGrid>
      <w:tr w:rsidR="004E5F5D">
        <w:tc>
          <w:tcPr>
            <w:tcW w:w="6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квалификации</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Рекомендуемый размер повышающего коэффициента</w:t>
            </w:r>
          </w:p>
        </w:tc>
      </w:tr>
      <w:tr w:rsidR="004E5F5D">
        <w:tc>
          <w:tcPr>
            <w:tcW w:w="6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высшая квалификационная категория</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0,8</w:t>
            </w:r>
          </w:p>
        </w:tc>
      </w:tr>
      <w:tr w:rsidR="004E5F5D">
        <w:tc>
          <w:tcPr>
            <w:tcW w:w="6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первая квалификационная категория</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0,5</w:t>
            </w:r>
          </w:p>
        </w:tc>
      </w:tr>
      <w:tr w:rsidR="004E5F5D">
        <w:tc>
          <w:tcPr>
            <w:tcW w:w="6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вторая квалификационная категория (при наличии)</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0,3</w:t>
            </w:r>
          </w:p>
        </w:tc>
      </w:tr>
    </w:tbl>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квалификации по должностям спортсмен, спортсмен-инструктор и спортсмен-ведущий рекомендуется устанавливать в зависимости от наличия спортивного разряда (спортивного звания), рекомендуемые размеры которых приведены в таблице N 9.</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90" w:name="Par1698"/>
      <w:bookmarkEnd w:id="90"/>
      <w:r>
        <w:rPr>
          <w:rFonts w:ascii="Calibri" w:hAnsi="Calibri" w:cs="Calibri"/>
        </w:rPr>
        <w:t>Таблица N 9</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размеры коэффициента</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квалификации для должностей спортсмен,</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спортсмен-инструктор, спортсмен-ведущий</w:t>
      </w: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1681"/>
        <w:gridCol w:w="2462"/>
        <w:gridCol w:w="2614"/>
        <w:gridCol w:w="2942"/>
      </w:tblGrid>
      <w:tr w:rsidR="004E5F5D">
        <w:tc>
          <w:tcPr>
            <w:tcW w:w="1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Кандидат в мастера спорта</w:t>
            </w:r>
          </w:p>
        </w:tc>
        <w:tc>
          <w:tcPr>
            <w:tcW w:w="2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Мастер спорта России, гроссмейстер России</w:t>
            </w:r>
          </w:p>
        </w:tc>
        <w:tc>
          <w:tcPr>
            <w:tcW w:w="2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Мастер спорта России международного класса</w:t>
            </w:r>
          </w:p>
        </w:tc>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Победитель и призер официальных международных спортивных соревнований</w:t>
            </w:r>
          </w:p>
        </w:tc>
      </w:tr>
      <w:tr w:rsidR="004E5F5D">
        <w:tc>
          <w:tcPr>
            <w:tcW w:w="1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w:t>
            </w:r>
          </w:p>
        </w:tc>
        <w:tc>
          <w:tcPr>
            <w:tcW w:w="2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1,5</w:t>
            </w:r>
          </w:p>
        </w:tc>
        <w:tc>
          <w:tcPr>
            <w:tcW w:w="2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w:t>
            </w:r>
          </w:p>
        </w:tc>
      </w:tr>
    </w:tbl>
    <w:p w:rsidR="004E5F5D" w:rsidRDefault="004E5F5D">
      <w:pPr>
        <w:widowControl w:val="0"/>
        <w:autoSpaceDE w:val="0"/>
        <w:autoSpaceDN w:val="0"/>
        <w:adjustRightInd w:val="0"/>
        <w:spacing w:after="0" w:line="240" w:lineRule="auto"/>
        <w:jc w:val="center"/>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при расчете повышающих коэффициентов специфики работы учитывать особенности деятельности организации, осуществляющей спортивную подготовку, а также наличие специализированных отделений по видам спорта внутри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специфики работы для специализированных отделений, а также отделений по олимпийским видам спорта, рекомендуется устанавливать в размере 0,15 к окладу (должностному окладу) тренерского состава, имеющих непосредственное отношение к организации работы указанных отделений. При этом для тренеров, тренеров-преподавателей рекомендуется учитывать фактический объем тренерской (педагогической - для тренеров-преподавателей) нагрузки.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повышающий коэффициент к окладу (должностному окладу), ставке заработной платы работника рекомендуется устанавливать на определенный период времени в течение соответствующего календарного года.</w:t>
      </w: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91" w:name="Par1716"/>
      <w:bookmarkEnd w:id="91"/>
      <w:r>
        <w:rPr>
          <w:rFonts w:ascii="Calibri" w:hAnsi="Calibri" w:cs="Calibri"/>
        </w:rPr>
        <w:t>6.5.3. Стимулирующие выплаты.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организаций, осуществляющих спортивную подготовку, рекомендуется устанавливать следующие виды выплат стимулирующего характера (с учетом особенностей оплаты труда тренерского состава):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результативное участие в подготовке спортсмена в спортивных дисциплинах, включенных в программу Олимпийских игр, Паралимпийских игр, Сурдолимпийских игр и иных значимых официальных международных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молодым специалистам и наставникам;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за интенсивность и высокие результаты работы;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за качество выполняемых работ;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за стаж непрерывной работы, выслугу лет;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за опыт работы и достижения работников в сфере физической культуры и спорта, образования в области физической культуры и спорта, отмеченные государственными и ведомственными званиями и наградами;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премиальные выплаты по итогам работы.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рекомендуется осуществлять в пределах бюджетных ассигнований на оплату труда работников организации, а также средств, поступающих от предпринимательской и иной приносящей доход деятельности, направляемых организацией на оплату труда работников.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устанавливать стимулирующие выплаты к окладу (должностному окладу), ставке заработной платы работника за подготовку и (или) участие в подготовке спортсмена высокого класса, как занимающегося в данной организации, осуществляющей спортивную подготовку, так и ранее проходившего подготовку, либо переданного для дальнейшего прохождения в другую организацию.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стимулирующие выплаты работникам за результативное участие в подготовке спортсмена в видах спорта (спортивных дисциплинах), включенных в программу Олимпийских игр, Паралимпийских игр, Сурдолимпийских игр и иных значимых официальных международных и всероссийских спортивных соревнованиях рекомендуется устанавливать: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тренерам (прежде всего первому тренеру), ранее участвовавшим в подготовке спортсмена, достигшего значимый спортивный результат на официальных международных и всероссийских спортивных соревнованиях, в том числе и в случаях перехода данного спортсмена в другую организацию, осуществляющую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тренерам-консультантам, оказавшим практическую помощь тренеру (тренерам) при подготовке спортсмена, достигшего значимый спортивный результат на официальных международных и всероссийских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заместителям руководителя организации, осуществляющей спортивную подготовку, непосредственно отвечавших за организацию подготовки спортсмена, достигшего значимый спортивный результат на официальных международных и всероссийских спортивных 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иным специалистам, указанным в </w:t>
      </w:r>
      <w:hyperlink w:anchor="Par245" w:history="1">
        <w:r>
          <w:rPr>
            <w:rFonts w:ascii="Calibri" w:hAnsi="Calibri" w:cs="Calibri"/>
            <w:color w:val="0000FF"/>
          </w:rPr>
          <w:t>подпункте 1.2.7</w:t>
        </w:r>
      </w:hyperlink>
      <w:r>
        <w:rPr>
          <w:rFonts w:ascii="Calibri" w:hAnsi="Calibri" w:cs="Calibri"/>
        </w:rPr>
        <w:t xml:space="preserve"> Методических рекомендаций, оказавшим практическую помощь тренеру (тренерам) при подготовке спортсмена, достигшего значимый спортивный результат на официальных международных и всероссийских спортивных </w:t>
      </w:r>
      <w:r>
        <w:rPr>
          <w:rFonts w:ascii="Calibri" w:hAnsi="Calibri" w:cs="Calibri"/>
        </w:rPr>
        <w:lastRenderedPageBreak/>
        <w:t>соревнованиях.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Рекомендуемые размеры стимулирующей выплаты работникам за результативное участие в подготовке спортсмена (команды) приведены в таблице N 10.</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92" w:name="Par1734"/>
      <w:bookmarkEnd w:id="92"/>
      <w:r>
        <w:rPr>
          <w:rFonts w:ascii="Calibri" w:hAnsi="Calibri" w:cs="Calibri"/>
        </w:rPr>
        <w:t>Таблица N 10</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bookmarkStart w:id="93" w:name="Par1736"/>
      <w:bookmarkEnd w:id="93"/>
      <w:r>
        <w:rPr>
          <w:rFonts w:ascii="Calibri" w:hAnsi="Calibri" w:cs="Calibri"/>
        </w:rPr>
        <w:t>Рекомендуемые размеры стимулирующей</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выплаты работникам за результативное участие</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подготовке спортсмена (команды)</w:t>
      </w:r>
    </w:p>
    <w:p w:rsidR="004E5F5D" w:rsidRDefault="004E5F5D">
      <w:pPr>
        <w:widowControl w:val="0"/>
        <w:autoSpaceDE w:val="0"/>
        <w:autoSpaceDN w:val="0"/>
        <w:adjustRightInd w:val="0"/>
        <w:spacing w:after="0" w:line="240" w:lineRule="auto"/>
        <w:jc w:val="center"/>
        <w:rPr>
          <w:rFonts w:ascii="Calibri" w:hAnsi="Calibri" w:cs="Calibri"/>
        </w:rPr>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64"/>
        <w:gridCol w:w="2990"/>
        <w:gridCol w:w="992"/>
        <w:gridCol w:w="2256"/>
        <w:gridCol w:w="1298"/>
        <w:gridCol w:w="2128"/>
      </w:tblGrid>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Статус официального спортивного соревнования</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Занятое место или участие без учета занятого места</w:t>
            </w:r>
          </w:p>
        </w:tc>
        <w:tc>
          <w:tcPr>
            <w:tcW w:w="22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Рекомендуемый размер норматива оплаты труда в % от ставки заработной платы тренера, тренера-преподавателя за результативную подготовку одного спортсмена (команды)</w:t>
            </w:r>
          </w:p>
        </w:tc>
        <w:tc>
          <w:tcPr>
            <w:tcW w:w="34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Рекомендуемый размер стимулирующей выплаты в % к должностному окладу, ставке заработной платы работника за подготовку и (или) участие в подготовке одного спортсмена (команды)</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2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тренерскому составу</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руководителям и иным специалистам</w:t>
            </w:r>
          </w:p>
        </w:tc>
      </w:tr>
      <w:tr w:rsidR="004E5F5D">
        <w:tc>
          <w:tcPr>
            <w:tcW w:w="1032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5"/>
              <w:rPr>
                <w:rFonts w:ascii="Calibri" w:hAnsi="Calibri" w:cs="Calibri"/>
              </w:rPr>
            </w:pPr>
            <w:bookmarkStart w:id="94" w:name="Par1747"/>
            <w:bookmarkEnd w:id="94"/>
            <w:r>
              <w:rPr>
                <w:rFonts w:ascii="Calibri" w:hAnsi="Calibri" w:cs="Calibri"/>
              </w:rPr>
              <w:t>1. Официальные международные спортивные соревнования</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Олимпийские игры,</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чемпионат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200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20</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10</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100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10</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5</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Кубок мира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(сумма этапов или финал), чемпионат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100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10</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5</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Кубок Европы</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(сумма этапов или финал),</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первенство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100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10</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5</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Этапы Кубка мира,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первенство Европы,</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Всемирная универсиада,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Юношеские Олимпийские игры,</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Европейский юношеский Олимпийский фестиваль</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Прочие официальные международные спортивные соревнования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1032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5"/>
              <w:rPr>
                <w:rFonts w:ascii="Calibri" w:hAnsi="Calibri" w:cs="Calibri"/>
              </w:rPr>
            </w:pPr>
            <w:bookmarkStart w:id="95" w:name="Par1846"/>
            <w:bookmarkEnd w:id="95"/>
            <w:r>
              <w:rPr>
                <w:rFonts w:ascii="Calibri" w:hAnsi="Calibri" w:cs="Calibri"/>
              </w:rPr>
              <w:t>2. Индивидуальные, личные (групп, пар, экипажей) виды программ официальных спортивных соревнований;</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командные виды программ официальных спортивных соревнований, с численностью команд до 8 спортсменов включительно</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Чемпионат России,</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Кубок России</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(сумма этапов или финал)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100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10</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5</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Первенство России</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(среди молодежи),</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Спартакиада молодежи (финалы)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Первенство России (юниоры и юниорки, юноши и девушки), Спартакиада спортивных школ (финалы), Спартакиада учащихся (финалы)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Прочие межрегиональные и всероссийские официальные спортивные соревнования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1032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5"/>
              <w:rPr>
                <w:rFonts w:ascii="Calibri" w:hAnsi="Calibri" w:cs="Calibri"/>
              </w:rPr>
            </w:pPr>
            <w:bookmarkStart w:id="96" w:name="Par1924"/>
            <w:bookmarkEnd w:id="96"/>
            <w:r>
              <w:rPr>
                <w:rFonts w:ascii="Calibri" w:hAnsi="Calibri" w:cs="Calibri"/>
              </w:rPr>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 подготовку команды (членов команды), занявшей места: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на Чемпионате России;</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на Кубке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100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10</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5</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 подготовку команды (членов команды), занявшей места: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на Первенстве России (среди молодежи);</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на Спартакиаде молодежи (финалы)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8</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lastRenderedPageBreak/>
              <w:t>3.3.</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 подготовку команды (членов команды), занявшей места:</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на Первенстве России (юниоры и юниорки, юноши и девушки);</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на Спартакиаде спортивных школ (финалы);</w:t>
            </w: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на Спартакиаде учащихся (финалы)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6</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6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2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2</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1</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6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2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участие</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Стимулирующая выплата к должностному окладу, ставке заработной платы работника за подготовку и (или) участие в подготовке спортсмена высокого класса предлагается устанавливать по наивысшему статусу официальных спортивных соревнований на основании протоколов или выписки из протоколов спортивных соревнований, а срок ее действия - с момента показанного спортсменом спортивного результата или с начала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период действия установленной стимулирующей выплаты к окладу (должностному окладу), ставке заработной платы работника спортсмен улучшил спортивный результат, размер стимулирующей выплаты предлагается соответственно увеличивать и устанавливать новое исчисление срока его действия.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привлечения и укрепления кадрового тренерского состава рекомендуется применять стимулирующие выплаты молодым специалистам, а также тренерам, тренерам-преподавателям, другим специалистам, осуществляющим наставничество над молодыми специалистами (далее - специалист-наставник).</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устанавливать следующие стимулирующие надбавки: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50% к должностному окладу - молодому специалисту;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10 до 15% к должностному окладу - специалисту-наставнику.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реализации кадровой политики, направленной на привлечение в отрасль выпускников профессиональных образовательных организаций в области физической культуры и спорта, рекомендуется указать о порядке материального стимулирования молодых специалистов и специалистов-наставников в локальном акте организации (например: в Положении о статусе молодого специалиста, Положении о материальном стимулировании работников, коллективном договоре, других локальных актах).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рекомендуемые размеры выплаты за интенсивность и высокие результаты работы устанавливаются работникам организаций, осуществляющим спортивную подготовку, непосредственно участвующим в обеспечении высококачественного тренировочного процесса, приведены в таблице N 11.</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97" w:name="Par2014"/>
      <w:bookmarkEnd w:id="97"/>
      <w:r>
        <w:rPr>
          <w:rFonts w:ascii="Calibri" w:hAnsi="Calibri" w:cs="Calibri"/>
        </w:rPr>
        <w:t>Таблица N 11</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размеры выплаты</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за интенсивность и высокие результаты работы</w:t>
      </w: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3888"/>
        <w:gridCol w:w="3543"/>
        <w:gridCol w:w="2268"/>
      </w:tblGrid>
      <w:tr w:rsidR="004E5F5D">
        <w:tc>
          <w:tcPr>
            <w:tcW w:w="38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Критерий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Рекомендуемый размер стимулирующей выплаты в % от оклада (должностного оклада), ставки заработной платы</w:t>
            </w:r>
          </w:p>
        </w:tc>
      </w:tr>
      <w:tr w:rsidR="004E5F5D">
        <w:tc>
          <w:tcPr>
            <w:tcW w:w="38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Выполнение программ спортивной подготовки</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Доля спортсменов, успешно выполнивших контрольно-переводные нормативы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30</w:t>
            </w:r>
          </w:p>
        </w:tc>
      </w:tr>
      <w:tr w:rsidR="004E5F5D">
        <w:tc>
          <w:tcPr>
            <w:tcW w:w="38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Качество спортивной подготовки</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Доля спортсменов, получивших спортивный разряд (звание)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30</w:t>
            </w:r>
          </w:p>
        </w:tc>
      </w:tr>
      <w:tr w:rsidR="004E5F5D">
        <w:tc>
          <w:tcPr>
            <w:tcW w:w="38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Победы на официальных межрегиональных спортивных соревнованиях: чемпионатах федеральных округов, первенствах федеральных округов, зональных соревнованиях с участием спортивных сборных команд (клубов) субъектов </w:t>
            </w:r>
            <w:r>
              <w:rPr>
                <w:rFonts w:ascii="Calibri" w:hAnsi="Calibri" w:cs="Calibri"/>
              </w:rPr>
              <w:lastRenderedPageBreak/>
              <w:t>Российской Федерации, федеральных округов</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1 - 3 места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40</w:t>
            </w:r>
          </w:p>
        </w:tc>
      </w:tr>
      <w:tr w:rsidR="004E5F5D">
        <w:tc>
          <w:tcPr>
            <w:tcW w:w="38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Победы на официальных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официальных спортивных соревнованиях субъектов Российской Федерации, а также официальных спортивных соревнованиях муниципального, городского уровней</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1 - 3 места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35</w:t>
            </w:r>
          </w:p>
        </w:tc>
      </w:tr>
    </w:tbl>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выплаты за качество выполняемых работ предлагается производить в соответствии с достигнутыми показателями эффективности деятельности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своевременность и полноту выполняемых обязанностей;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соответствие качества выполняемой работы квалификационной категории и трудовым (должностным) обязанностям;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личное участие в мероприятиях, проводимых учреждением (организацией);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наличие положительных отзывов о работе;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работы учреждения (организации), например: занятые с 1 по 6 места в официальном смотре-конкурсе по итогам года среди учреждений (организаций) по профилю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организацию и проведение официальных физкультурных мероприятий и спортивных мероприятий (более 10 мероприятий в год);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государственного (муниципального) задания учреждением (организацией).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стимулирующие выплаты за стаж непрерывной работы, выслугу лет рекомендуется устанавливать в целях укрепления кадрового состава организации, осуществляющей спортивную подготовку, сохранения преемственности и тренерских традиций.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за стаж непрерывной работы, выслугу лет рекомендуется производить работникам в зависимости от общего количества лет, проработанных в физкультурно-спортивных организациях и организациях и (или) образовательных организациях, осуществляющих деятельность в области физической культуры и спорта, в процентах от оклада (должностного оклада), ставки заработной платы.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Рекомендуемые размеры стимулирующих выплат за стаж работы, выслугу лет в процентах от оклада (должностного оклада), ставки заработной платы приведены в таблице N 12.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98" w:name="Par2047"/>
      <w:bookmarkEnd w:id="98"/>
      <w:r>
        <w:rPr>
          <w:rFonts w:ascii="Calibri" w:hAnsi="Calibri" w:cs="Calibri"/>
        </w:rPr>
        <w:t>Таблица N 12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размеры стимулирующих</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выплат за стаж работы, выслугу лет в процентах от оклада</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(должностного оклада), ставки заработной платы</w:t>
      </w: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4421"/>
        <w:gridCol w:w="5278"/>
      </w:tblGrid>
      <w:tr w:rsidR="004E5F5D">
        <w:tc>
          <w:tcPr>
            <w:tcW w:w="4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5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размеры стимулирующей выплаты в процентах к окладу (должностному окладу), ставке заработной платы</w:t>
            </w:r>
          </w:p>
        </w:tc>
      </w:tr>
      <w:tr w:rsidR="004E5F5D">
        <w:tc>
          <w:tcPr>
            <w:tcW w:w="4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Стаж работы от 5 до 10 лет</w:t>
            </w:r>
          </w:p>
        </w:tc>
        <w:tc>
          <w:tcPr>
            <w:tcW w:w="5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от 3 до 5</w:t>
            </w:r>
          </w:p>
        </w:tc>
      </w:tr>
      <w:tr w:rsidR="004E5F5D">
        <w:tc>
          <w:tcPr>
            <w:tcW w:w="4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Стаж работы от 10 до 20 лет</w:t>
            </w:r>
          </w:p>
        </w:tc>
        <w:tc>
          <w:tcPr>
            <w:tcW w:w="5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от 5 до 10</w:t>
            </w:r>
          </w:p>
        </w:tc>
      </w:tr>
      <w:tr w:rsidR="004E5F5D">
        <w:tc>
          <w:tcPr>
            <w:tcW w:w="4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Стаж работы от 20 до 25 лет</w:t>
            </w:r>
          </w:p>
        </w:tc>
        <w:tc>
          <w:tcPr>
            <w:tcW w:w="5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от 10 до 20</w:t>
            </w:r>
          </w:p>
        </w:tc>
      </w:tr>
      <w:tr w:rsidR="004E5F5D">
        <w:tc>
          <w:tcPr>
            <w:tcW w:w="4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Стаж работы свыше 25 лет</w:t>
            </w:r>
          </w:p>
        </w:tc>
        <w:tc>
          <w:tcPr>
            <w:tcW w:w="5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от 20 до 25</w:t>
            </w:r>
          </w:p>
        </w:tc>
      </w:tr>
    </w:tbl>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рекомендуемые размеры выплат за опыт и достижения работникам, имеющим государственные и ведомственные звания и награды, приведены в таблице N 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99" w:name="Par2066"/>
      <w:bookmarkEnd w:id="99"/>
      <w:r>
        <w:rPr>
          <w:rFonts w:ascii="Calibri" w:hAnsi="Calibri" w:cs="Calibri"/>
        </w:rPr>
        <w:t>Таблица N 13</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Размеры выплат за опыт и достижения работникам,</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имеющим государственные и ведомственные звания и награды</w:t>
      </w: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156"/>
        <w:gridCol w:w="3543"/>
      </w:tblGrid>
      <w:tr w:rsidR="004E5F5D">
        <w:tc>
          <w:tcPr>
            <w:tcW w:w="6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выплаты</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размеры выплат в процентах к окладу (должностному окладу), ставке заработной платы</w:t>
            </w:r>
          </w:p>
        </w:tc>
      </w:tr>
      <w:tr w:rsidR="004E5F5D">
        <w:tc>
          <w:tcPr>
            <w:tcW w:w="6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За почетное звание "Заслуженный работник физической культуры Российской Федерации",</w:t>
            </w:r>
          </w:p>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За государственные награды, включая почетные звания Российской Федерации и СССР,</w:t>
            </w:r>
          </w:p>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почетные спортивные звания "Заслуженный тренер России", </w:t>
            </w:r>
            <w:r>
              <w:rPr>
                <w:rFonts w:ascii="Calibri" w:hAnsi="Calibri" w:cs="Calibri"/>
              </w:rPr>
              <w:lastRenderedPageBreak/>
              <w:t>"Заслуженный мастер спорта России", "Заслуженный мастер спорта СССР"</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50 - 100%</w:t>
            </w:r>
          </w:p>
        </w:tc>
      </w:tr>
      <w:tr w:rsidR="004E5F5D">
        <w:tc>
          <w:tcPr>
            <w:tcW w:w="6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 почетный знак "За заслуги в развитии физической культуры и спорта"</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40 - 50%</w:t>
            </w:r>
          </w:p>
        </w:tc>
      </w:tr>
      <w:tr w:rsidR="004E5F5D">
        <w:tc>
          <w:tcPr>
            <w:tcW w:w="6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За спортивные звания "Мастер спорта России международного класса",</w:t>
            </w:r>
          </w:p>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"Гроссмейстер России",</w:t>
            </w:r>
          </w:p>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"Мастер спорта СССР международного класса",</w:t>
            </w:r>
          </w:p>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"Гроссмейстер СССР",</w:t>
            </w:r>
          </w:p>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За почетный знак "Отличник физической культуры и спорта"</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20 - 40%</w:t>
            </w:r>
          </w:p>
        </w:tc>
      </w:tr>
      <w:tr w:rsidR="004E5F5D">
        <w:tc>
          <w:tcPr>
            <w:tcW w:w="6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Другие ведомственные награды и звания (по усмотрению органа управления в сфере физической культуры и спорта субъекта Российской Федерации на основании нормативного правового акта органа публично-правовых образований)</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10 - 20%</w:t>
            </w:r>
          </w:p>
        </w:tc>
      </w:tr>
    </w:tbl>
    <w:p w:rsidR="004E5F5D" w:rsidRDefault="004E5F5D">
      <w:pPr>
        <w:widowControl w:val="0"/>
        <w:autoSpaceDE w:val="0"/>
        <w:autoSpaceDN w:val="0"/>
        <w:adjustRightInd w:val="0"/>
        <w:spacing w:after="0" w:line="240" w:lineRule="auto"/>
        <w:jc w:val="center"/>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определении условий и размеров премиальных выплат по итогам работы следует учитывать: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успешное и добросовестное исполнение работником своих должностных обязанностей в соответствующем периоде работы, выполнение показателей государственного (муниципального) задания;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инициативу, творчество и применение в работе современных форм и методов организации труда;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качественную подготовку и проведение мероприятий, связанных с уставной деятельностью организации, осуществляющей спортивную подготовку (тренировочные сборы, соревновательные мероприятия, подготовка организации, осуществляющей спортивную подготовку, к новому тренировочному (спортивному) сезону, зимнему отопительному сезону и так далее);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работника в течение соответствующего периода в выполнении особо важных работ и мероприятий.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могут выплачиваться единовременные премии за выполнение особо важных заданий, не входящих в круг их основных обязанностей, за качественное и оперативное выполнение особо важных заданий руководства.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Премирование работников организации, осуществляющей спортивную подготовку, осуществляется по решению руководителя организации. Конкретный размер премиальных выплат может устанавливаться как в процентном отношении к окладу (должностному окладу), ставке заработной платы работника, так и в абсолютном значении.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Премиальные выплаты, размеры и условия их осуществления рекомендуется устанавливать коллективными договорами, соглашениями, локальными нормативными актами в пределах выделенных субсидий на выполнение государственного (муниципального) задания на оказание государственных (муниципальных) услуг, а также средств, полученных от приносящей доход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Премиальные выплаты по итогам работы рекомендуется осуществлять на основании распорядительного акта организации (приказа руководителя). При этом в локальном нормативном акте организации (например: в Положении о материальном стимулировании) целесообразно устанавливать максимальный размер премиальной выплаты по итогам работы (например: не более трех должностных окладов в год) и порядок определения размера премиальной выплаты по итогам работы: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процентах к окладу (должностному окладу);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абсолютном размере.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Премиальные выплаты по итогам работы рекомендуется осуществлять за счет и в пределах экономии средств, предусмотренных на оплату труда в организации на текущий год.</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100" w:name="Par2101"/>
      <w:bookmarkEnd w:id="100"/>
      <w:r>
        <w:rPr>
          <w:rFonts w:ascii="Calibri" w:hAnsi="Calibri" w:cs="Calibri"/>
        </w:rPr>
        <w:t>6.5.4. Компенсационные выплаты.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компенсационного характера рекомендуется устанавливать к окладам (должностным окладам), ставкам заработной платы работников по соответствующим профессиональным группам в процентах от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а в случаях, предусмотренных законодательством, - в процентах от заработной платы работника.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организации устанавливается выплата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в соответствии со </w:t>
      </w:r>
      <w:hyperlink r:id="rId150" w:history="1">
        <w:r>
          <w:rPr>
            <w:rFonts w:ascii="Calibri" w:hAnsi="Calibri" w:cs="Calibri"/>
            <w:color w:val="0000FF"/>
          </w:rPr>
          <w:t>статьями 149</w:t>
        </w:r>
      </w:hyperlink>
      <w:r>
        <w:rPr>
          <w:rFonts w:ascii="Calibri" w:hAnsi="Calibri" w:cs="Calibri"/>
        </w:rPr>
        <w:t xml:space="preserve"> - </w:t>
      </w:r>
      <w:hyperlink r:id="rId151" w:history="1">
        <w:r>
          <w:rPr>
            <w:rFonts w:ascii="Calibri" w:hAnsi="Calibri" w:cs="Calibri"/>
            <w:color w:val="0000FF"/>
          </w:rPr>
          <w:t>154</w:t>
        </w:r>
      </w:hyperlink>
      <w:r>
        <w:rPr>
          <w:rFonts w:ascii="Calibri" w:hAnsi="Calibri" w:cs="Calibri"/>
        </w:rPr>
        <w:t xml:space="preserve"> Трудового кодекса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выплатам компенсационного характера предлагается относить: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работникам, занятым на тяжелых работах, работах с вредными и (или) опасными и иными особыми условиями труда;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за работу в местностях с особыми климатическими условиями;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за работу в условиях, отклоняющихся от нормальных;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выплаты компенсационного характера за работу в сельской местности.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101" w:name="Par2110"/>
      <w:bookmarkEnd w:id="101"/>
      <w:r>
        <w:rPr>
          <w:rFonts w:ascii="Calibri" w:hAnsi="Calibri" w:cs="Calibri"/>
        </w:rPr>
        <w:t>6.5.5. Особенности оплаты и нормирования труда тренерского состава.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расчет оплаты труда тренерского состава предлагается включать должностные оклады (ставки), рассчитанные с учетом установленной в организации (учреждении) системы нормирования труда, повышающие коэффициенты к окладам (должностным окладам), выплаты компенсационного и стимулирующего характера.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Предлагаются следующие варианты методик расчета оплаты труда тренерского состава.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"почасовом" методе расчет оклада (должностного оклада) (До) производится по формуле:</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 Об x Кн / 18 x S</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Об - базовый оклад по должности, предусмотренный локальными нормативными актами организации (например: Положением об оплате труда, коллективным договором).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 - количество часов в неделю, проводимых тренером (тренером-преподавателем) тренировочных (учебных) занятий согласно утвержденному в организации графику (расписанию) тренировочных занятий,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коэффициент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"подушевом" методе расчет оклада (должностного оклада) (До) производится по формуле:</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1.75pt">
            <v:imagedata r:id="rId152" o:title=""/>
          </v:shape>
        </w:pic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Об - базовый оклад по должности, предусмотренный локальными нормативными актами учреждения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6" type="#_x0000_t75" style="width:64.5pt;height:20.25pt">
            <v:imagedata r:id="rId153" o:title=""/>
          </v:shape>
        </w:pict>
      </w:r>
      <w:r>
        <w:rPr>
          <w:rFonts w:ascii="Calibri" w:hAnsi="Calibri" w:cs="Calibri"/>
        </w:rPr>
        <w:t xml:space="preserve"> - количество занимающихся, зачисленных по каждому этапу (периоду)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60.75pt;height:20.25pt">
            <v:imagedata r:id="rId154" o:title=""/>
          </v:shape>
        </w:pict>
      </w:r>
      <w:r>
        <w:rPr>
          <w:rFonts w:ascii="Calibri" w:hAnsi="Calibri" w:cs="Calibri"/>
        </w:rPr>
        <w:t xml:space="preserve"> - расчетные нормативы за подготовку одного спортсмена по каждому этапу (периоду)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64.5pt;height:20.25pt">
            <v:imagedata r:id="rId155" o:title=""/>
          </v:shape>
        </w:pict>
      </w:r>
      <w:r>
        <w:rPr>
          <w:rFonts w:ascii="Calibri" w:hAnsi="Calibri" w:cs="Calibri"/>
        </w:rPr>
        <w:t xml:space="preserve"> - коэффициенты участия тренера (тренера-преподавателя) в реализации тренировочного (учебного) плана, являющегося соотношением установленного работнику объема работы со спортсменами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Ks - расчетный коэффициент вида спорта (спортивной дисциплины),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коэффициент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"групповом" методе расчет оклада (должностного оклада) (До) производится по формуле:</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9" type="#_x0000_t75" style="width:400.5pt;height:21.75pt">
            <v:imagedata r:id="rId156" o:title=""/>
          </v:shape>
        </w:pict>
      </w:r>
    </w:p>
    <w:p w:rsidR="004E5F5D" w:rsidRDefault="004E5F5D">
      <w:pPr>
        <w:widowControl w:val="0"/>
        <w:autoSpaceDE w:val="0"/>
        <w:autoSpaceDN w:val="0"/>
        <w:adjustRightInd w:val="0"/>
        <w:spacing w:after="0" w:line="240" w:lineRule="auto"/>
        <w:jc w:val="center"/>
        <w:rPr>
          <w:rFonts w:ascii="Calibri" w:hAnsi="Calibri" w:cs="Calibri"/>
        </w:rPr>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Об - базовый оклад по должности, предусмотренный локальными нормативными актами учреждения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0" type="#_x0000_t75" style="width:69pt;height:20.25pt">
            <v:imagedata r:id="rId157" o:title=""/>
          </v:shape>
        </w:pict>
      </w:r>
      <w:r>
        <w:rPr>
          <w:rFonts w:ascii="Calibri" w:hAnsi="Calibri" w:cs="Calibri"/>
        </w:rPr>
        <w:t xml:space="preserve"> - количество групп подготовки по каждому этапу (периоду)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50.25pt;height:20.25pt">
            <v:imagedata r:id="rId158" o:title=""/>
          </v:shape>
        </w:pict>
      </w:r>
      <w:r>
        <w:rPr>
          <w:rFonts w:ascii="Calibri" w:hAnsi="Calibri" w:cs="Calibri"/>
        </w:rPr>
        <w:t xml:space="preserve"> - расчетные нормативы за работу с группой по каждому этапу (периоду)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64.5pt;height:21.75pt">
            <v:imagedata r:id="rId159" o:title=""/>
          </v:shape>
        </w:pict>
      </w:r>
      <w:r>
        <w:rPr>
          <w:rFonts w:ascii="Calibri" w:hAnsi="Calibri" w:cs="Calibri"/>
        </w:rPr>
        <w:t xml:space="preserve"> - коэффициенты участия тренера (тренера-преподавателя) в реализации тренировочного (учебного) плана, являющегося соотношением установленного работнику объема работы с группами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Ks - расчетный коэффициент вида спорта (спортивной дисциплины),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коэффициент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"рейтинговом" методе расчет должностного оклада (ставки) (До) производится по формуле:</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 Об x R x Кн x Ks x S</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Об - базовый оклад по должности, предусмотренный локальными нормативными актами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расчетная часовая ставка оплаты труда тренера (тренера-преподавателя), установленная ему локальными нормативными актами организации с учетом квалификации, опыта работы, достигнутых результатов (рейтинга).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 - количество часов в неделю, проводимых тренером (тренером-преподавателем) тренировочных (учебных) занятий согласно утвержденному в организации графику занятий,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коэффициент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Рекомендуемые размеры расчетных нормативов за подготовку одного спортсмена и для работы с группой приведены в таблице N 14.</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102" w:name="Par2150"/>
      <w:bookmarkEnd w:id="102"/>
      <w:r>
        <w:rPr>
          <w:rFonts w:ascii="Calibri" w:hAnsi="Calibri" w:cs="Calibri"/>
        </w:rPr>
        <w:t>Таблица N 14</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размеры расчетных</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за подготовку одного спортсмена</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и для работы с группой</w:t>
      </w: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1159"/>
        <w:gridCol w:w="1840"/>
        <w:gridCol w:w="1166"/>
        <w:gridCol w:w="1390"/>
        <w:gridCol w:w="1123"/>
        <w:gridCol w:w="1984"/>
        <w:gridCol w:w="1566"/>
      </w:tblGrid>
      <w:tr w:rsidR="004E5F5D">
        <w:tc>
          <w:tcPr>
            <w:tcW w:w="1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Этап спортивной подготовки</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Период</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Максимальное количество занимающ</w:t>
            </w:r>
            <w:r>
              <w:rPr>
                <w:rFonts w:ascii="Calibri" w:hAnsi="Calibri" w:cs="Calibri"/>
              </w:rPr>
              <w:lastRenderedPageBreak/>
              <w:t>ихся в одной группе, человек</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Максимальный объем тренировочных занятий в группе </w:t>
            </w:r>
            <w:r>
              <w:rPr>
                <w:rFonts w:ascii="Calibri" w:hAnsi="Calibri" w:cs="Calibri"/>
              </w:rPr>
              <w:lastRenderedPageBreak/>
              <w:t>(подгруппе), часов в неделю</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Расчетный норматив за подготовку одного </w:t>
            </w:r>
            <w:r>
              <w:rPr>
                <w:rFonts w:ascii="Calibri" w:hAnsi="Calibri" w:cs="Calibri"/>
              </w:rPr>
              <w:lastRenderedPageBreak/>
              <w:t>спортсмена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Минимально допустимый объем нагрузки из расчета ставки (равный коэффициенту при </w:t>
            </w:r>
            <w:r>
              <w:rPr>
                <w:rFonts w:ascii="Calibri" w:hAnsi="Calibri" w:cs="Calibri"/>
              </w:rPr>
              <w:lastRenderedPageBreak/>
              <w:t>почасовом методе расчета) - расчетные нормативы для работы с группой</w:t>
            </w:r>
          </w:p>
        </w:tc>
        <w:tc>
          <w:tcPr>
            <w:tcW w:w="1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Минимальное кол-во спортсменов при "подушном" </w:t>
            </w:r>
            <w:r>
              <w:rPr>
                <w:rFonts w:ascii="Calibri" w:hAnsi="Calibri" w:cs="Calibri"/>
              </w:rPr>
              <w:lastRenderedPageBreak/>
              <w:t>методе, уравнивающее оплату труда с почасовым методом расчета (для сравнения), человек</w:t>
            </w:r>
          </w:p>
        </w:tc>
      </w:tr>
      <w:tr w:rsidR="004E5F5D">
        <w:tc>
          <w:tcPr>
            <w:tcW w:w="1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ВСМ</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Весь период</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1,78</w:t>
            </w:r>
          </w:p>
        </w:tc>
        <w:tc>
          <w:tcPr>
            <w:tcW w:w="1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4E5F5D">
        <w:tc>
          <w:tcPr>
            <w:tcW w:w="1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ССМ</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Весь период</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1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4E5F5D">
        <w:tc>
          <w:tcPr>
            <w:tcW w:w="11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Т(СС)</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Углубленной специализации (Т-2)</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4E5F5D">
        <w:tc>
          <w:tcPr>
            <w:tcW w:w="11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Начальной специализации (Т-1)</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0,67</w:t>
            </w:r>
          </w:p>
        </w:tc>
        <w:tc>
          <w:tcPr>
            <w:tcW w:w="1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4E5F5D">
        <w:tc>
          <w:tcPr>
            <w:tcW w:w="11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НП</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Свыше года (НП-2)</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1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4E5F5D">
        <w:tc>
          <w:tcPr>
            <w:tcW w:w="11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До одного года (НП-1)</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0,33</w:t>
            </w:r>
          </w:p>
        </w:tc>
        <w:tc>
          <w:tcPr>
            <w:tcW w:w="1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4E5F5D">
        <w:tc>
          <w:tcPr>
            <w:tcW w:w="1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СО</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Весь период</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0,33</w:t>
            </w:r>
          </w:p>
        </w:tc>
        <w:tc>
          <w:tcPr>
            <w:tcW w:w="1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bl>
    <w:p w:rsidR="004E5F5D" w:rsidRDefault="004E5F5D">
      <w:pPr>
        <w:widowControl w:val="0"/>
        <w:autoSpaceDE w:val="0"/>
        <w:autoSpaceDN w:val="0"/>
        <w:adjustRightInd w:val="0"/>
        <w:spacing w:after="0" w:line="240" w:lineRule="auto"/>
        <w:jc w:val="center"/>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используемые в таблице N 14:</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 спортивно-оздоровительный этап;</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НП - этап начальной подготовки;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(СС) - тренировочный этап (этап спортивной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ССМ - этап совершенствования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ВСМ - этап высшего спортивного мастерства.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Рекомендуемый расчетный коэффициент вида спорта (спортивной дисциплины) (Ks) (кроме указанных ниже) - 1,0.</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базовых видов спорта (кроме командных игровых) - 1,1.</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командных игровых видов спорта, являющихся базовыми - 0,9.</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командных игровых видов спорта, не являющихся базовыми - 0,8.</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видов спорта (спортивных дисциплин) с недостаточно высоким уровнем соревновательной конкуренции в субъекте Российской Федерации - от 0,8 до 0,5.</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соревновательной конкуренции рекомендуется определять по одному или нескольким следующим показателям: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более двух лет Чемпионата (первенства) субъекта Российской Федерации по данному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проводимых официальных спортивных соревнованиях на муниципальном уровне или межмуниципальном уровне принимает участие недостаточное количество участников для выполнения спортивных разрядов по данному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более трех лет на официальных спортивных соревнованиях муниципального уровня и (или) уровня субъекта Российской Федерации не выполняются нормативы выше второго спортивного разряда по данному виду спорта (спортивной дисциплине).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Рекомендуемый коэффициент специализации: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неспециализированных отделений - 1,00;</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специализированных отделений, не включенных в Перечень организаций, использующих наименование "Олимпийский" - 1,10;</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специализированных отделений, включенных в Перечень организаций, использующих наименование "Олимпийский" - 1,15.</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используемой в организации системы нормирования труда тренерского состава также рекомендуется применять нормативы оплаты труда тренеров, тренеров-преподавателей за результативную подготовку спортсмена, приведенные в </w:t>
      </w:r>
      <w:hyperlink w:anchor="Par1736" w:history="1">
        <w:r>
          <w:rPr>
            <w:rFonts w:ascii="Calibri" w:hAnsi="Calibri" w:cs="Calibri"/>
            <w:color w:val="0000FF"/>
          </w:rPr>
          <w:t>таблице N 10</w:t>
        </w:r>
      </w:hyperlink>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нормативы целесообразно применять либо при расчете оклада (должностного оклада) (при подушном методе расчета), либо при расчете стимулирующих надбавок и доплат.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норматива оплаты труда тренера, тренера-преподавателя за результативную подготовку спортсмена рекомендуется устанавливать по наивысшему нормативу на основании протоколов (выписки из протоколов) официальных спортивных соревнований на календарный год, а за результативную подготовку спортсмена на официальных международных спортивных соревнованиях </w:t>
      </w:r>
      <w:hyperlink w:anchor="Par1747" w:history="1">
        <w:r>
          <w:rPr>
            <w:rFonts w:ascii="Calibri" w:hAnsi="Calibri" w:cs="Calibri"/>
            <w:color w:val="0000FF"/>
          </w:rPr>
          <w:t>(раздел 1 Таблицы N 10)</w:t>
        </w:r>
      </w:hyperlink>
      <w:r>
        <w:rPr>
          <w:rFonts w:ascii="Calibri" w:hAnsi="Calibri" w:cs="Calibri"/>
        </w:rPr>
        <w:t xml:space="preserve"> - до проведения следующих официальных международных спортивных соревнований данного уровня с момента, установленного локальными нормативными актами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период действия установленного размера норматива оплаты труда тренера, тренера-преподавателя спортсмен улучшил спортивный результат, размер норматива оплаты предлагается соответственно увеличивать и устанавливать новое исчисление срока его действия в порядке, предусмотренном локальными нормативными актами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Тренерскому составу предлагается также устанавливать стимулирующие выплаты за качество выполняемых работ в соответствии с рекомендуемыми критериями оценки работы тренерского состава за качество выполняемых работ, указанными в таблице N 15.</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4"/>
        <w:rPr>
          <w:rFonts w:ascii="Calibri" w:hAnsi="Calibri" w:cs="Calibri"/>
        </w:rPr>
      </w:pPr>
      <w:bookmarkStart w:id="103" w:name="Par2236"/>
      <w:bookmarkEnd w:id="103"/>
      <w:r>
        <w:rPr>
          <w:rFonts w:ascii="Calibri" w:hAnsi="Calibri" w:cs="Calibri"/>
        </w:rPr>
        <w:t>Таблица N 15</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критерии оценки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работы тренерского состава за качество выполняемых работ</w:t>
      </w:r>
    </w:p>
    <w:p w:rsidR="004E5F5D" w:rsidRDefault="004E5F5D">
      <w:pPr>
        <w:widowControl w:val="0"/>
        <w:autoSpaceDE w:val="0"/>
        <w:autoSpaceDN w:val="0"/>
        <w:adjustRightInd w:val="0"/>
        <w:spacing w:after="0" w:line="240" w:lineRule="auto"/>
        <w:jc w:val="center"/>
        <w:rPr>
          <w:rFonts w:ascii="Calibri" w:hAnsi="Calibri" w:cs="Calibri"/>
        </w:rPr>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753"/>
        <w:gridCol w:w="7797"/>
        <w:gridCol w:w="1641"/>
      </w:tblGrid>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Критерии оценки работы тренерского состава за качество выполняемых работ</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Рекомендуемый размер выплаты в % от оклада (должностного оклада)</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5"/>
              <w:rPr>
                <w:rFonts w:ascii="Calibri" w:hAnsi="Calibri" w:cs="Calibri"/>
              </w:rPr>
            </w:pPr>
            <w:bookmarkStart w:id="104" w:name="Par2244"/>
            <w:bookmarkEnd w:id="104"/>
            <w:r>
              <w:rPr>
                <w:rFonts w:ascii="Calibri" w:hAnsi="Calibri" w:cs="Calibri"/>
              </w:rPr>
              <w:t>1. Критерии оценки работы тренерского состава неспециализированных организаций, осуществляющих спортивную подготовку</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6"/>
              <w:rPr>
                <w:rFonts w:ascii="Calibri" w:hAnsi="Calibri" w:cs="Calibri"/>
              </w:rPr>
            </w:pPr>
            <w:bookmarkStart w:id="105" w:name="Par2245"/>
            <w:bookmarkEnd w:id="105"/>
            <w:r>
              <w:rPr>
                <w:rFonts w:ascii="Calibri" w:hAnsi="Calibri" w:cs="Calibri"/>
              </w:rPr>
              <w:t>На спортивно-оздоровительном этапе и этапе начальной подготовки</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Стабильность состава занимающихся, регулярность посещения ими тренировочных занятий (не менее 70% из числа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Динамика прироста индивидуальных показателей физической и специальной подготовленности занимающихся (не менее чем у 80%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занимающимися спортивных разрядов (не менее чем у 60%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6"/>
              <w:rPr>
                <w:rFonts w:ascii="Calibri" w:hAnsi="Calibri" w:cs="Calibri"/>
              </w:rPr>
            </w:pPr>
            <w:bookmarkStart w:id="106" w:name="Par2255"/>
            <w:bookmarkEnd w:id="106"/>
            <w:r>
              <w:rPr>
                <w:rFonts w:ascii="Calibri" w:hAnsi="Calibri" w:cs="Calibri"/>
              </w:rPr>
              <w:t>На тренировочном этапе (этапе спортивной специализации)</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Стабильность состава занимающихся, регулярность посещения ими тренировочных занятий (не менее 80% из числа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Динамика роста уровня специальной физической и технико-тактической подготовленности занимающихся в группе в соответствии с индивидуальными особенностями (не менее чем у 80%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Результаты участия занимающихся в спортивных соревнованиях (улучшение спортивных результатов не менее чем у 80% занимающихся в группе в сравнении с предыдущим периодом)</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Передача спортсменов в УОР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Включение спортсменов в составы спортивных сборных команд субъекта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6"/>
              <w:rPr>
                <w:rFonts w:ascii="Calibri" w:hAnsi="Calibri" w:cs="Calibri"/>
              </w:rPr>
            </w:pPr>
            <w:bookmarkStart w:id="107" w:name="Par2274"/>
            <w:bookmarkEnd w:id="107"/>
            <w:r>
              <w:rPr>
                <w:rFonts w:ascii="Calibri" w:hAnsi="Calibri" w:cs="Calibri"/>
              </w:rPr>
              <w:t>На этапе совершенствования спортивного мастерства</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спортсменами индивидуальных планов спортивной подготовки (не менее 80% от принятых обязательств)</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80% зачисленных на этап подготовки)</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Включение спортсменов в составы спортивных сборных команд субъекта Российской Федерации (наличие)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Передача спортсменов в УОР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5"/>
              <w:rPr>
                <w:rFonts w:ascii="Calibri" w:hAnsi="Calibri" w:cs="Calibri"/>
              </w:rPr>
            </w:pPr>
            <w:bookmarkStart w:id="108" w:name="Par2290"/>
            <w:bookmarkEnd w:id="108"/>
            <w:r>
              <w:rPr>
                <w:rFonts w:ascii="Calibri" w:hAnsi="Calibri" w:cs="Calibri"/>
              </w:rPr>
              <w:t>2. Критерии оценки работы тренерского состава СДЮСШОР (специализированных отделений спортивных школ), школ-интернатов спортивного профиля</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6"/>
              <w:rPr>
                <w:rFonts w:ascii="Calibri" w:hAnsi="Calibri" w:cs="Calibri"/>
              </w:rPr>
            </w:pPr>
            <w:bookmarkStart w:id="109" w:name="Par2291"/>
            <w:bookmarkEnd w:id="109"/>
            <w:r>
              <w:rPr>
                <w:rFonts w:ascii="Calibri" w:hAnsi="Calibri" w:cs="Calibri"/>
              </w:rPr>
              <w:t>На этапе начальной подготовки</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Стабильность состава занимающихся, регулярность посещения ими тренировочных занятий (не менее 70% из числа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Динамика прироста индивидуальных показателей физической и специальной подготовленности занимающихся (не менее чем у 80%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занимающимися спортивных разрядов (не менее чем у 60%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6"/>
              <w:rPr>
                <w:rFonts w:ascii="Calibri" w:hAnsi="Calibri" w:cs="Calibri"/>
              </w:rPr>
            </w:pPr>
            <w:bookmarkStart w:id="110" w:name="Par2301"/>
            <w:bookmarkEnd w:id="110"/>
            <w:r>
              <w:rPr>
                <w:rFonts w:ascii="Calibri" w:hAnsi="Calibri" w:cs="Calibri"/>
              </w:rPr>
              <w:lastRenderedPageBreak/>
              <w:t>На тренировочном этапе (этапе спортивной специализации)</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Стабильность состава занимающихся, регулярность посещения ими тренировочных занятий (не менее 70% из числа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Динамика роста уровня специальной физической и технико-тактической подготовленности (не менее чем у 80%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Результаты участия в официальных спортивных соревнованиях (улучшение спортивных результатов не менее чем у 80% занимающихся в группе в сравнении с предыдущим периодом)</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Передача спортсменов в УОР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Включение спортсменов в составы спортивных сборных команд субъекта Российской Федерации (наличие)</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6"/>
              <w:rPr>
                <w:rFonts w:ascii="Calibri" w:hAnsi="Calibri" w:cs="Calibri"/>
              </w:rPr>
            </w:pPr>
            <w:bookmarkStart w:id="111" w:name="Par2320"/>
            <w:bookmarkEnd w:id="111"/>
            <w:r>
              <w:rPr>
                <w:rFonts w:ascii="Calibri" w:hAnsi="Calibri" w:cs="Calibri"/>
              </w:rPr>
              <w:t>На этапе совершенствования спортивного мастерства</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спортсменами индивидуальных планов подготовки (не менее 80% от принятых обязательств)</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чем у 80% зачисленных на этап подготовки)</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2.12.</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Передача спортсменов в УОР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6"/>
              <w:rPr>
                <w:rFonts w:ascii="Calibri" w:hAnsi="Calibri" w:cs="Calibri"/>
              </w:rPr>
            </w:pPr>
            <w:bookmarkStart w:id="112" w:name="Par2333"/>
            <w:bookmarkEnd w:id="112"/>
            <w:r>
              <w:rPr>
                <w:rFonts w:ascii="Calibri" w:hAnsi="Calibri" w:cs="Calibri"/>
              </w:rPr>
              <w:t>На этапе высшего спортивного мастерства</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2.14.</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Стабильность выступлений спортсменов в официальных всероссийских и международных соревнованиях в составе спортивных сборных команд субъекта Российской Федерации и Российской Федерации (в сравнении с предыдущим периодом не менее чем у 80% зачисленных на этап подготовки)</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5"/>
              <w:rPr>
                <w:rFonts w:ascii="Calibri" w:hAnsi="Calibri" w:cs="Calibri"/>
              </w:rPr>
            </w:pPr>
            <w:bookmarkStart w:id="113" w:name="Par2340"/>
            <w:bookmarkEnd w:id="113"/>
            <w:r>
              <w:rPr>
                <w:rFonts w:ascii="Calibri" w:hAnsi="Calibri" w:cs="Calibri"/>
              </w:rPr>
              <w:t>3. Критерии оценки работы тренерского состава колледжей-интернатов, колледжей, училищ олимпийского резерва, центров спортивной подготовки</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6"/>
              <w:rPr>
                <w:rFonts w:ascii="Calibri" w:hAnsi="Calibri" w:cs="Calibri"/>
              </w:rPr>
            </w:pPr>
            <w:bookmarkStart w:id="114" w:name="Par2341"/>
            <w:bookmarkEnd w:id="114"/>
            <w:r>
              <w:rPr>
                <w:rFonts w:ascii="Calibri" w:hAnsi="Calibri" w:cs="Calibri"/>
              </w:rPr>
              <w:t>На этапе совершенствования спортивного мастерства</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спортсменами индивидуальных планов подготовки (не менее 80% от принятых обязательств)</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чем у 80% зачисленных на этап подготовки)</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4E5F5D">
        <w:tc>
          <w:tcPr>
            <w:tcW w:w="101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6"/>
              <w:rPr>
                <w:rFonts w:ascii="Calibri" w:hAnsi="Calibri" w:cs="Calibri"/>
              </w:rPr>
            </w:pPr>
            <w:bookmarkStart w:id="115" w:name="Par2351"/>
            <w:bookmarkEnd w:id="115"/>
            <w:r>
              <w:rPr>
                <w:rFonts w:ascii="Calibri" w:hAnsi="Calibri" w:cs="Calibri"/>
              </w:rPr>
              <w:t>На этапе высшего спортивного мастерства</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4E5F5D">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Стабильность выступлений в официальных всероссийских и международных соревнованиях в составе сборных команд субъектов Федерации и Российской Федерации (в сравнении с предыдущим периодом у не менее 80% зачисленных на этап подготовки)</w:t>
            </w:r>
          </w:p>
        </w:tc>
        <w:tc>
          <w:tcPr>
            <w:tcW w:w="1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bl>
    <w:p w:rsidR="004E5F5D" w:rsidRDefault="004E5F5D">
      <w:pPr>
        <w:widowControl w:val="0"/>
        <w:autoSpaceDE w:val="0"/>
        <w:autoSpaceDN w:val="0"/>
        <w:adjustRightInd w:val="0"/>
        <w:spacing w:after="0" w:line="240" w:lineRule="auto"/>
        <w:jc w:val="center"/>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outlineLvl w:val="3"/>
        <w:rPr>
          <w:rFonts w:ascii="Calibri" w:hAnsi="Calibri" w:cs="Calibri"/>
        </w:rPr>
      </w:pPr>
      <w:bookmarkStart w:id="116" w:name="Par2359"/>
      <w:bookmarkEnd w:id="116"/>
      <w:r>
        <w:rPr>
          <w:rFonts w:ascii="Calibri" w:hAnsi="Calibri" w:cs="Calibri"/>
        </w:rPr>
        <w:t>6.5.6. Особенности оплаты труда руководителя организации, его заместителей, главного бухгалтера.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оклад руководителя организации, определяемый трудовым договором, рекомендуется устанавливать в кратном отношении к средней заработной плате работников, отнесенных к основному персоналу возглавляемого им учреждения (организации) до 5 размеров указанной средней заработной платы.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Учредителю организации, в соответствии со своей компетенцией, рекомендуется разработать и утвердить порядок расчета оплаты труда руководителей подведомственных организаций, их заместителей и главных бухгалтеров, в котором, в том числе: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перечень должностей работников, относимых к основному персоналу, для расчета средней заработной платы и определения размера должностного оклада руководителя организации, включив в него следующие должности: воспитатель, инструктор-методист, старший инструктор-методист, инструктор по спорту, инструктор по физической культуре, преподаватель, старший преподаватель, тренер, старший тренер, тренер-преподаватель, старший тренер-преподаватель, тренер-консультант;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суммирования заработной платы работников, отнесенных к основному персоналу, при котором в расчетах не учитывается в течение первого года работы заработная плата молодых специалистов;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должностные оклады заместителей руководителя и главного бухгалтера учреждения (организации) на 10 - 30 процентов ниже должностного оклада руководителя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выплаты стимулирующего и компенсационного характера руководителю организации, его заместителям и главному бухгалтеру;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установления и выплаты руководителю организации премиальных выплат по итогам работы в соответствии с перечнем критериев оценки эффективности и результативности деятельности организации, установленных учредителем;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основания выплаты материальной помощи руководителю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1"/>
        <w:rPr>
          <w:rFonts w:ascii="Calibri" w:hAnsi="Calibri" w:cs="Calibri"/>
        </w:rPr>
      </w:pPr>
      <w:bookmarkStart w:id="117" w:name="Par2373"/>
      <w:bookmarkEnd w:id="117"/>
      <w:r>
        <w:rPr>
          <w:rFonts w:ascii="Calibri" w:hAnsi="Calibri" w:cs="Calibri"/>
        </w:rPr>
        <w:t>Приложение N 1</w:t>
      </w: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4E5F5D" w:rsidRDefault="004E5F5D">
      <w:pPr>
        <w:widowControl w:val="0"/>
        <w:autoSpaceDE w:val="0"/>
        <w:autoSpaceDN w:val="0"/>
        <w:adjustRightInd w:val="0"/>
        <w:spacing w:after="0" w:line="240" w:lineRule="auto"/>
        <w:jc w:val="right"/>
        <w:rPr>
          <w:rFonts w:ascii="Calibri" w:hAnsi="Calibri" w:cs="Calibri"/>
        </w:rPr>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pStyle w:val="ConsPlusNonformat"/>
        <w:jc w:val="both"/>
      </w:pPr>
      <w:bookmarkStart w:id="118" w:name="Par2376"/>
      <w:bookmarkEnd w:id="118"/>
      <w:r>
        <w:t xml:space="preserve">                    Рекомендуемая форма сводного плана</w:t>
      </w:r>
    </w:p>
    <w:p w:rsidR="004E5F5D" w:rsidRDefault="004E5F5D">
      <w:pPr>
        <w:pStyle w:val="ConsPlusNonformat"/>
        <w:jc w:val="both"/>
      </w:pPr>
      <w:r>
        <w:t xml:space="preserve">                комплектования организации, осуществляющей</w:t>
      </w:r>
    </w:p>
    <w:p w:rsidR="004E5F5D" w:rsidRDefault="004E5F5D">
      <w:pPr>
        <w:pStyle w:val="ConsPlusNonformat"/>
        <w:jc w:val="both"/>
      </w:pPr>
      <w:r>
        <w:t xml:space="preserve">                           спортивную подготовку</w:t>
      </w:r>
    </w:p>
    <w:p w:rsidR="004E5F5D" w:rsidRDefault="004E5F5D">
      <w:pPr>
        <w:pStyle w:val="ConsPlusNonformat"/>
        <w:jc w:val="both"/>
      </w:pPr>
    </w:p>
    <w:p w:rsidR="004E5F5D" w:rsidRDefault="004E5F5D">
      <w:pPr>
        <w:pStyle w:val="ConsPlusNonformat"/>
        <w:jc w:val="both"/>
      </w:pPr>
      <w:r>
        <w:t>СОГЛАСОВАНО                              УТВЕРЖДАЮ</w:t>
      </w:r>
    </w:p>
    <w:p w:rsidR="004E5F5D" w:rsidRDefault="004E5F5D">
      <w:pPr>
        <w:pStyle w:val="ConsPlusNonformat"/>
        <w:jc w:val="both"/>
      </w:pPr>
      <w:r>
        <w:t>__________________________________       __________________________________</w:t>
      </w:r>
    </w:p>
    <w:p w:rsidR="004E5F5D" w:rsidRDefault="004E5F5D">
      <w:pPr>
        <w:pStyle w:val="ConsPlusNonformat"/>
        <w:jc w:val="both"/>
      </w:pPr>
      <w:r>
        <w:t>Руководитель органа исполнительной            Руководитель организации,</w:t>
      </w:r>
    </w:p>
    <w:p w:rsidR="004E5F5D" w:rsidRDefault="004E5F5D">
      <w:pPr>
        <w:pStyle w:val="ConsPlusNonformat"/>
        <w:jc w:val="both"/>
      </w:pPr>
      <w:r>
        <w:t xml:space="preserve">    власти, в ведении которого                осуществляющей спортивную</w:t>
      </w:r>
    </w:p>
    <w:p w:rsidR="004E5F5D" w:rsidRDefault="004E5F5D">
      <w:pPr>
        <w:pStyle w:val="ConsPlusNonformat"/>
        <w:jc w:val="both"/>
      </w:pPr>
      <w:r>
        <w:t xml:space="preserve">      находится организация                          подготовку</w:t>
      </w:r>
    </w:p>
    <w:p w:rsidR="004E5F5D" w:rsidRDefault="004E5F5D">
      <w:pPr>
        <w:pStyle w:val="ConsPlusNonformat"/>
        <w:jc w:val="both"/>
      </w:pPr>
      <w:r>
        <w:t>___________________________ Ф.И.О.       ___________________________ Ф.И.О.</w:t>
      </w:r>
    </w:p>
    <w:p w:rsidR="004E5F5D" w:rsidRDefault="004E5F5D">
      <w:pPr>
        <w:pStyle w:val="ConsPlusNonformat"/>
        <w:jc w:val="both"/>
      </w:pPr>
      <w:r>
        <w:t>"__" ___________________ 201_ года       "__" ___________________ 201_ года</w:t>
      </w:r>
    </w:p>
    <w:p w:rsidR="004E5F5D" w:rsidRDefault="004E5F5D">
      <w:pPr>
        <w:pStyle w:val="ConsPlusNonformat"/>
        <w:jc w:val="both"/>
      </w:pPr>
    </w:p>
    <w:p w:rsidR="004E5F5D" w:rsidRDefault="004E5F5D">
      <w:pPr>
        <w:pStyle w:val="ConsPlusNonformat"/>
        <w:jc w:val="both"/>
      </w:pPr>
      <w:r>
        <w:t xml:space="preserve">                        СВОДНЫЙ ПЛАН КОМПЛЕКТОВАНИЯ</w:t>
      </w:r>
    </w:p>
    <w:p w:rsidR="004E5F5D" w:rsidRDefault="004E5F5D">
      <w:pPr>
        <w:pStyle w:val="ConsPlusNonformat"/>
        <w:jc w:val="both"/>
      </w:pPr>
      <w:r>
        <w:t xml:space="preserve">     ________________________________________________________________</w:t>
      </w:r>
    </w:p>
    <w:p w:rsidR="004E5F5D" w:rsidRDefault="004E5F5D">
      <w:pPr>
        <w:pStyle w:val="ConsPlusNonformat"/>
        <w:jc w:val="both"/>
      </w:pPr>
      <w:r>
        <w:t xml:space="preserve">      наименование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2059"/>
        <w:gridCol w:w="1201"/>
        <w:gridCol w:w="1276"/>
        <w:gridCol w:w="1194"/>
        <w:gridCol w:w="1276"/>
        <w:gridCol w:w="1559"/>
        <w:gridCol w:w="1134"/>
      </w:tblGrid>
      <w:tr w:rsidR="004E5F5D">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Вид спорта</w:t>
            </w:r>
          </w:p>
        </w:tc>
        <w:tc>
          <w:tcPr>
            <w:tcW w:w="64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вида спорта</w:t>
            </w:r>
          </w:p>
        </w:tc>
      </w:tr>
      <w:tr w:rsidR="004E5F5D">
        <w:tc>
          <w:tcPr>
            <w:tcW w:w="20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bookmarkStart w:id="119" w:name="Par2394"/>
            <w:bookmarkEnd w:id="119"/>
            <w:r>
              <w:rPr>
                <w:rFonts w:ascii="Calibri" w:hAnsi="Calibri" w:cs="Calibri"/>
              </w:rPr>
              <w:t>Этап подготовки - период занятий на данном этапе (в годах)</w:t>
            </w:r>
          </w:p>
        </w:tc>
        <w:tc>
          <w:tcPr>
            <w:tcW w:w="12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занимающихся (человек)</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групп</w:t>
            </w:r>
          </w:p>
        </w:tc>
        <w:tc>
          <w:tcPr>
            <w:tcW w:w="11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Норма часов работы с группой</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Расчетный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ИТОГО ставок</w:t>
            </w:r>
          </w:p>
        </w:tc>
      </w:tr>
      <w:tr w:rsidR="004E5F5D">
        <w:tc>
          <w:tcPr>
            <w:tcW w:w="20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ind w:firstLine="540"/>
              <w:jc w:val="both"/>
              <w:rPr>
                <w:rFonts w:ascii="Calibri" w:hAnsi="Calibri" w:cs="Calibri"/>
              </w:rPr>
            </w:pPr>
          </w:p>
        </w:tc>
        <w:tc>
          <w:tcPr>
            <w:tcW w:w="12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ind w:firstLine="540"/>
              <w:jc w:val="both"/>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ind w:firstLine="540"/>
              <w:jc w:val="both"/>
              <w:rPr>
                <w:rFonts w:ascii="Calibri" w:hAnsi="Calibri" w:cs="Calibri"/>
              </w:rPr>
            </w:pPr>
          </w:p>
        </w:tc>
        <w:tc>
          <w:tcPr>
            <w:tcW w:w="11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ind w:firstLine="540"/>
              <w:jc w:val="both"/>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Для основных тренеров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Для специалистов, привлекаемых дополнительно</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ВСМ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ССМ-3</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ССМ-2</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ССМ-1</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 (СС)-5</w:t>
            </w:r>
          </w:p>
        </w:tc>
        <w:tc>
          <w:tcPr>
            <w:tcW w:w="12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Т (СС)-4</w:t>
            </w:r>
          </w:p>
        </w:tc>
        <w:tc>
          <w:tcPr>
            <w:tcW w:w="12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 (СС)-З</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 (СС)-2</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 (СС)-1</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НП-2</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НП-1</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СО</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ИТОГО по виду спорта (отделению)</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организации</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bl>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pStyle w:val="ConsPlusNonformat"/>
        <w:jc w:val="both"/>
      </w:pPr>
      <w:r>
        <w:t>Заместитель руководителя _____________________/_______________</w:t>
      </w:r>
    </w:p>
    <w:p w:rsidR="004E5F5D" w:rsidRDefault="004E5F5D">
      <w:pPr>
        <w:pStyle w:val="ConsPlusNonformat"/>
        <w:jc w:val="both"/>
      </w:pPr>
      <w:r>
        <w:t xml:space="preserve">                                подпись              Ф.И.О.</w:t>
      </w:r>
    </w:p>
    <w:p w:rsidR="004E5F5D" w:rsidRDefault="004E5F5D">
      <w:pPr>
        <w:pStyle w:val="ConsPlusNonformat"/>
        <w:jc w:val="both"/>
      </w:pPr>
    </w:p>
    <w:p w:rsidR="004E5F5D" w:rsidRDefault="004E5F5D">
      <w:pPr>
        <w:pStyle w:val="ConsPlusNonformat"/>
        <w:jc w:val="both"/>
      </w:pPr>
      <w:r>
        <w:t>Главный бухгалтер ____________________/____________________</w:t>
      </w:r>
    </w:p>
    <w:p w:rsidR="004E5F5D" w:rsidRDefault="004E5F5D">
      <w:pPr>
        <w:pStyle w:val="ConsPlusNonformat"/>
        <w:jc w:val="both"/>
      </w:pPr>
      <w:r>
        <w:t xml:space="preserve">                        подпись                  Ф.И.О.</w:t>
      </w:r>
    </w:p>
    <w:p w:rsidR="004E5F5D" w:rsidRDefault="004E5F5D">
      <w:pPr>
        <w:pStyle w:val="ConsPlusNonformat"/>
        <w:jc w:val="both"/>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Сокращения, используемые в </w:t>
      </w:r>
      <w:hyperlink w:anchor="Par2394" w:history="1">
        <w:r>
          <w:rPr>
            <w:rFonts w:ascii="Calibri" w:hAnsi="Calibri" w:cs="Calibri"/>
            <w:color w:val="0000FF"/>
          </w:rPr>
          <w:t>графе</w:t>
        </w:r>
      </w:hyperlink>
      <w:r>
        <w:rPr>
          <w:rFonts w:ascii="Calibri" w:hAnsi="Calibri" w:cs="Calibri"/>
        </w:rPr>
        <w:t xml:space="preserve"> "Этап подготовки - период занятий на данном этапе (в годах)": ВСМ - высшего спортивного мастерства, ССМ - совершенствования спортивного мастерства, Т(СС) - тренировочный этап (спортивной специализации), НП - начальной подготовки, СО - спортивно-оздоровительный.</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1"/>
        <w:rPr>
          <w:rFonts w:ascii="Calibri" w:hAnsi="Calibri" w:cs="Calibri"/>
        </w:rPr>
      </w:pPr>
      <w:bookmarkStart w:id="120" w:name="Par2513"/>
      <w:bookmarkEnd w:id="120"/>
      <w:r>
        <w:rPr>
          <w:rFonts w:ascii="Calibri" w:hAnsi="Calibri" w:cs="Calibri"/>
        </w:rPr>
        <w:t>Приложение N 2</w:t>
      </w: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bookmarkStart w:id="121" w:name="Par2516"/>
      <w:bookmarkEnd w:id="121"/>
      <w:r>
        <w:rPr>
          <w:rFonts w:ascii="Calibri" w:hAnsi="Calibri" w:cs="Calibri"/>
        </w:rPr>
        <w:t>ПРИМЕРНЫЙ РЕКОМЕНДУЕМЫЙ ОБРАЗЕЦ</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ДЛЯ РАЗРАБОТКИ ЛОКАЛЬНОГО НОРМАТИВНОГО АКТА ОРГАНИЗАЦИИ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(ПОЛОЖЕНИЯ ОБ АТТЕСТАЦИИ РАБОТНИКОВ ОРГАНИЗАЦИЙ,</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ОСУЩЕСТВЛЯЮЩИХ СПОРТИВНУЮ ПОДГОТОВКУ)</w:t>
      </w:r>
    </w:p>
    <w:p w:rsidR="004E5F5D" w:rsidRDefault="004E5F5D">
      <w:pPr>
        <w:widowControl w:val="0"/>
        <w:autoSpaceDE w:val="0"/>
        <w:autoSpaceDN w:val="0"/>
        <w:adjustRightInd w:val="0"/>
        <w:spacing w:after="0" w:line="240" w:lineRule="auto"/>
        <w:jc w:val="center"/>
        <w:rPr>
          <w:rFonts w:ascii="Calibri" w:hAnsi="Calibri" w:cs="Calibri"/>
        </w:rPr>
      </w:pPr>
    </w:p>
    <w:p w:rsidR="004E5F5D" w:rsidRDefault="004E5F5D">
      <w:pPr>
        <w:widowControl w:val="0"/>
        <w:autoSpaceDE w:val="0"/>
        <w:autoSpaceDN w:val="0"/>
        <w:adjustRightInd w:val="0"/>
        <w:spacing w:after="0" w:line="240" w:lineRule="auto"/>
        <w:jc w:val="center"/>
        <w:outlineLvl w:val="2"/>
        <w:rPr>
          <w:rFonts w:ascii="Calibri" w:hAnsi="Calibri" w:cs="Calibri"/>
        </w:rPr>
      </w:pPr>
      <w:bookmarkStart w:id="122" w:name="Par2521"/>
      <w:bookmarkEnd w:id="122"/>
      <w:r>
        <w:rPr>
          <w:rFonts w:ascii="Calibri" w:hAnsi="Calibri" w:cs="Calibri"/>
        </w:rPr>
        <w:t>I. Общие положения</w:t>
      </w:r>
    </w:p>
    <w:p w:rsidR="004E5F5D" w:rsidRDefault="004E5F5D">
      <w:pPr>
        <w:widowControl w:val="0"/>
        <w:autoSpaceDE w:val="0"/>
        <w:autoSpaceDN w:val="0"/>
        <w:adjustRightInd w:val="0"/>
        <w:spacing w:after="0" w:line="240" w:lineRule="auto"/>
        <w:jc w:val="center"/>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Аттестация работников организации, осуществляющей спортивную подготовку, проводится в соответствии с разрабатываемым и утверждаемым организацией самостоятельно на основании действующего законодательства Российской Федерации Положением об аттестации работников (далее - Положение), с целью установления соответствия работника занимаемой должности.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Основными критериями при проведении аттестации служат квалификация работника и результаты, достигнутые им в ходе профессиональной деятельности при исполнении должностных обязанностей.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показателю, применяемому для оценки квалификации и профессиональной компетентности работника, в разрабатываемом Положении об аттестации разрабатываются конкретные критерии, характеризующие соответствие работника предъявляемым требованиям, с тем, чтобы аттестационные комиссии имели возможность на основе материалов, представленных на каждого аттестуемого, и непосредственного знакомства с аттестуемым (в процессе собеседования с применением оценочных тестов, заслушивания его ответов на вопросы и т.п.) дать объективную оценку его деятельности.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Аттестации подлежат руководители, тренеры и другие специалисты организации. В Положении об аттестации категории работников, подлежащих аттестации, должны быть четко определены.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 основании трудового законодательства Российской Федерации аттестации не подлежат: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беременные женщины;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находящиеся в отпуске по уходу за ребенком в возрасте до трех лет (их аттестация проводится не ранее чем через год после выхода из отпуска);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не проработавшие в организации или по занимаемой должности меньше 1 года;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которым по роду своей трудовой деятельности не требуются специальные знания или навыки.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outlineLvl w:val="2"/>
        <w:rPr>
          <w:rFonts w:ascii="Calibri" w:hAnsi="Calibri" w:cs="Calibri"/>
        </w:rPr>
      </w:pPr>
      <w:bookmarkStart w:id="123" w:name="Par2533"/>
      <w:bookmarkEnd w:id="123"/>
      <w:r>
        <w:rPr>
          <w:rFonts w:ascii="Calibri" w:hAnsi="Calibri" w:cs="Calibri"/>
        </w:rPr>
        <w:t>II. Сроки проведения аттестации и состав</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аттестационных комиссий</w:t>
      </w:r>
    </w:p>
    <w:p w:rsidR="004E5F5D" w:rsidRDefault="004E5F5D">
      <w:pPr>
        <w:widowControl w:val="0"/>
        <w:autoSpaceDE w:val="0"/>
        <w:autoSpaceDN w:val="0"/>
        <w:adjustRightInd w:val="0"/>
        <w:spacing w:after="0" w:line="240" w:lineRule="auto"/>
        <w:jc w:val="center"/>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Периодичность проведения аттестации устанавливается на уровне организации, осуществляющей спортивную подготовку самостоятельно. При этом для различных категорий работников может быть установлена разная периодичность проведения аттестации, но обязательно одинаковая для работников одной и той же категории.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Периодичность проведения аттестации устанавливается с учетом временных отрезков, позволяющих поддерживать уровень профессиональных умений и навыков работников, необходимых для осуществления результативной деятельности в той или иной должности в связи с изменением методов и технологии работы. Аттестация работников может осуществляться регулярно за установленный промежуток времени - очередная (плановая) аттестация, а также в связи с возникновением обстоятельств, возникающих у работодателя или работника - внеочередная (неплановая) аттестация. К таким обстоятельствам можно отнести: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выявления объективных причин неудовлетворительной работы одного или нескольких работников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выбора на объективной основе работника, квалификация и профессиональные качества которого позволяют занять более высокую должность (например: вакантную);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просьба самого работника, если он желает получить соответствующую квалификационную категорию по должности, вышестоящую должность или заявить о себе как о кандидатуре на выдвижение.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Сроки, графики проведения аттестации, состав аттестационных комиссий, основания проведения аттестации (если аттестация внеплановая), регламент оформления результатов аттестации доводятся до сведения работников, подлежащих аттестации, не менее чем за месяц до начала аттестации и должны быть изложены в приказе об аттестации.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графике проведения аттестации указываются наименование подразделения, в котором работает аттестуемый, его фамилия, инициалы, должность, даты проведения предыдущей аттестации (при наличии) и представления в аттестационную комиссию необходимых документов, а также должности и фамилии работников, ответственных за их подготовку. Как правило, в первую очередь аттестуются руководители структурных подразделений организации, осуществляющей спортивную подготовку, а затем подчиненные им работники. Аттестация членов аттестационной комиссии проводится на общих основаниях.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которые отводятся на проведение аттестации, до установления итогов (от начала) устанавливаются каждой организацией самостоятельно, исходя из штатной численности, состава аттестационной комиссии, количества аттестационных комиссий и квалификационного состава аттестуемых. Оптимальным считается срок 3 - 6 месяцев. В течение этого срока должна быть полностью проведена аттестация персонала. Так, в организациях с численностью аттестуемых работников до 50 человек может быть принято за норму срок до 3 месяцев. При большом количестве персонала допустимо проведение аттестации в течение года.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состав аттестационных комиссий, создаваемых при организациях, осуществляющих спортивную подготовку, включается председатель, секретарь и члены комиссий, высококвалифицированные специалисты и представители физкультурно-спортивных и профсоюзных организаций.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необходимых случаях при одной организации, осуществляющей спортивную подготовку, создаются несколько аттестационных комиссий - для аттестации тренерского состава, специалистов основного персонала, других специалистов и служащих.</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Персональный состав аттестационной комиссии утверждается распорядительным актом организации (приказом руководителя),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outlineLvl w:val="2"/>
        <w:rPr>
          <w:rFonts w:ascii="Calibri" w:hAnsi="Calibri" w:cs="Calibri"/>
        </w:rPr>
      </w:pPr>
      <w:bookmarkStart w:id="124" w:name="Par2548"/>
      <w:bookmarkEnd w:id="124"/>
      <w:r>
        <w:rPr>
          <w:rFonts w:ascii="Calibri" w:hAnsi="Calibri" w:cs="Calibri"/>
        </w:rPr>
        <w:t>III. Порядок проведения аттестации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Проведению аттестации должна предшествовать необходимая разъяснительная и подготовительная работа, организуемая администрацией организации, осуществляющей спортивную подготовку, с целью информирования работников о задачах, условиях и формах проведения аттестации.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Рекомендуется на каждого работника, подлежащего аттестации, не позднее, чем за две недели до начала ее проведения, его непосредственным руководителем подготовить представление, содержащее всестороннюю оценку: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соответствие профессиональной подготовки работника квалификационным требованиям по должности;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компетентность;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к работе и выполнению должностных обязанностей;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работы за прошедший период.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аттестационной комиссии не позднее, чем за две недели до даты проведения аттестации, представляет в комиссию материалы на каждого аттестуемого работника. В состав материалов входят копии документов об образовании, повышении квалификации, выписка из трудовой книжки, должностная инструкция, аттестационный лист предыдущей аттестации (при ее проведении), возможные отзывы о профессиональной деятельности сторонних лиц.</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Аттестуемый работник должен быть заранее, не менее чем за одну неделю до аттестации, ознакомлен с представленными материалами. В случае необходимости, аттестуемый имеет право представить в комиссию недостающие документы.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Аттестационная комиссия рассматривает представление, заслушивает аттестуемого и руководителя подразделения, в котором он работает. Обсуждение работы аттестуемого должно проходить в обстановке требовательности, объективности и доброжелательности, исключающей проявление субъективизма.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Аттестационная комиссия тайным (открытым) голосованием принимает решение о соответствии или о несоответствии работника занимаемой должности. Решение по процедуре голосования принимает аттестационная комиссия.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неявке аттестуемого на заседание аттестационной комиссии без уважительных причин комиссия может провести аттестацию в его отсутствие.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Голосование считается действительным, если в работе аттестационной комиссии приняло участие не менее 2/3 числа ее членов.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голосования определяются простым большинством голосов и заносятся в протокол заседания комиссии. При равенстве голосов аттестуемый работник признается соответствующим занимаемой им должности.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по результатам обсуждения проводится в отсутствие аттестуемого.</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деятельности работника, прошедшего аттестацию, и рекомендации аттестационной комиссии заносятся в аттестационный лист (рекомендуемый примерный образец прилагается), который подписывается председателем и членами аттестационной комиссии, принявшими участие в голосовании. Заседания аттестационной комиссии оформляются протоколами. Материалы аттестации передаются руководителю организации, осуществляющей спортивную подготовку, для принятия решения. Аттестационные листы и представления на работника, прошедшего аттестацию, хранятся в его личном деле.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аттестационной комиссии доводится до сведения аттестуемого непосредственно после подведения итогов голосования, о чем он ставит роспись в аттестационном листе.</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outlineLvl w:val="2"/>
        <w:rPr>
          <w:rFonts w:ascii="Calibri" w:hAnsi="Calibri" w:cs="Calibri"/>
        </w:rPr>
      </w:pPr>
      <w:bookmarkStart w:id="125" w:name="Par2568"/>
      <w:bookmarkEnd w:id="125"/>
      <w:r>
        <w:rPr>
          <w:rFonts w:ascii="Calibri" w:hAnsi="Calibri" w:cs="Calibri"/>
        </w:rPr>
        <w:t>IV. Реализация решений аттестационных комиссий</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 результатам проведенной аттестации комиссия может выносить рекомендацию:</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соответствует занимаемой должности;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не соответствует занимаемой должности;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соответствует занимаемой должности при условии выполнения рекомендаций аттестационной комиссии;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соответствует определенной квалификационной категории;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соответствует занимаемой должности и рекомендован для перевода на другую вышестоящую или выше оплачиваемую должность.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Результаты аттестации в недельный срок представляются руководителю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Руководитель организации, осуществляющей спортивную подготовку, с учетом рекомендаций аттестационной комиссии, не позднее, чем в месячный срок принимает решение об утверждении итогов аттестации.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соответствии с принятым руководителем решением в трудовой книжке работника </w:t>
      </w:r>
      <w:r>
        <w:rPr>
          <w:rFonts w:ascii="Calibri" w:hAnsi="Calibri" w:cs="Calibri"/>
        </w:rPr>
        <w:lastRenderedPageBreak/>
        <w:t>делается соответствующая запись.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Работники, прошедшие аттестацию в комиссиях при организациях, осуществляющих спортивную подготовку, и признанные по результатам аттестации не соответствующими занимаемой должности, освобождаются от работы или переводятся с их письменного согласия на другую работу руководителем организации, осуществляющей спортивную подготовку в срок не позднее двух месяцев со дня аттестации.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несогласии с переводом, оформленным в письменном виде, работники могут быть в тот же срок освобождены от занимаемой должности с соблюдением требований </w:t>
      </w:r>
      <w:hyperlink r:id="rId160" w:history="1">
        <w:r>
          <w:rPr>
            <w:rFonts w:ascii="Calibri" w:hAnsi="Calibri" w:cs="Calibri"/>
            <w:color w:val="0000FF"/>
          </w:rPr>
          <w:t>статьи 81</w:t>
        </w:r>
      </w:hyperlink>
      <w:r>
        <w:rPr>
          <w:rFonts w:ascii="Calibri" w:hAnsi="Calibri" w:cs="Calibri"/>
        </w:rPr>
        <w:t xml:space="preserve"> Трудового кодекса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истечении указанного срока освобождение работника по результатам данной аттестации не допускается.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Работнику, увольняемому по результатам аттестации, выплачивается выходное пособие в соответствии с действующим законодательством.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трудовую книжку работника вносится запись в соответствии с действующим законодательством. Расторжение трудового договора производится по основаниям, предусмотренным </w:t>
      </w:r>
      <w:hyperlink r:id="rId161" w:history="1">
        <w:r>
          <w:rPr>
            <w:rFonts w:ascii="Calibri" w:hAnsi="Calibri" w:cs="Calibri"/>
            <w:color w:val="0000FF"/>
          </w:rPr>
          <w:t>частью 3 статьи 81</w:t>
        </w:r>
      </w:hyperlink>
      <w:r>
        <w:rPr>
          <w:rFonts w:ascii="Calibri" w:hAnsi="Calibri" w:cs="Calibri"/>
        </w:rPr>
        <w:t xml:space="preserve"> Трудового кодекса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Трудовые споры по вопросам увольнения и восстановления в должности руководящих работников или специалистов, признанных по результатам аттестации не соответствующими занимаемой должности, рассматриваются в предусмотренном действующим законодательством порядке рассмотрения трудовых споров.</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1"/>
        <w:rPr>
          <w:rFonts w:ascii="Calibri" w:hAnsi="Calibri" w:cs="Calibri"/>
        </w:rPr>
      </w:pPr>
      <w:bookmarkStart w:id="126" w:name="Par2590"/>
      <w:bookmarkEnd w:id="126"/>
      <w:r>
        <w:rPr>
          <w:rFonts w:ascii="Calibri" w:hAnsi="Calibri" w:cs="Calibri"/>
        </w:rPr>
        <w:t>Приложение N 3</w:t>
      </w: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bookmarkStart w:id="127" w:name="Par2593"/>
      <w:bookmarkEnd w:id="127"/>
      <w:r>
        <w:rPr>
          <w:rFonts w:ascii="Calibri" w:hAnsi="Calibri" w:cs="Calibri"/>
        </w:rPr>
        <w:t>ПРИМЕРНЫЙ РЕКОМЕНДУЕМЫЙ ОБРАЗЕЦ АТТЕСТАЦИОННОГО ЛИСТА</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pStyle w:val="ConsPlusNonformat"/>
        <w:jc w:val="both"/>
      </w:pPr>
      <w:r>
        <w:t xml:space="preserve">                            АТТЕСТАЦИОННЫЙ ЛИСТ</w:t>
      </w:r>
    </w:p>
    <w:p w:rsidR="004E5F5D" w:rsidRDefault="004E5F5D">
      <w:pPr>
        <w:pStyle w:val="ConsPlusNonformat"/>
        <w:jc w:val="both"/>
      </w:pPr>
    </w:p>
    <w:p w:rsidR="004E5F5D" w:rsidRDefault="004E5F5D">
      <w:pPr>
        <w:pStyle w:val="ConsPlusNonformat"/>
        <w:jc w:val="both"/>
      </w:pPr>
      <w:r>
        <w:t xml:space="preserve">    1. Фамилия, имя, отчество _____________________________________________</w:t>
      </w:r>
    </w:p>
    <w:p w:rsidR="004E5F5D" w:rsidRDefault="004E5F5D">
      <w:pPr>
        <w:pStyle w:val="ConsPlusNonformat"/>
        <w:jc w:val="both"/>
      </w:pPr>
      <w:r>
        <w:t xml:space="preserve">    2. Дата рождения          _____________________________________________</w:t>
      </w:r>
    </w:p>
    <w:p w:rsidR="004E5F5D" w:rsidRDefault="004E5F5D">
      <w:pPr>
        <w:pStyle w:val="ConsPlusNonformat"/>
        <w:jc w:val="both"/>
      </w:pPr>
      <w:r>
        <w:t xml:space="preserve">    3.   Сведения   об   образовании   и   дополнительном  профессиональном</w:t>
      </w:r>
    </w:p>
    <w:p w:rsidR="004E5F5D" w:rsidRDefault="004E5F5D">
      <w:pPr>
        <w:pStyle w:val="ConsPlusNonformat"/>
        <w:jc w:val="both"/>
      </w:pPr>
      <w:r>
        <w:t>образовании  (повышении  квалификации за последние 3 года, профессиональной</w:t>
      </w:r>
    </w:p>
    <w:p w:rsidR="004E5F5D" w:rsidRDefault="004E5F5D">
      <w:pPr>
        <w:pStyle w:val="ConsPlusNonformat"/>
        <w:jc w:val="both"/>
      </w:pPr>
      <w:r>
        <w:t>переподготовки (при наличии))</w:t>
      </w:r>
    </w:p>
    <w:p w:rsidR="004E5F5D" w:rsidRDefault="004E5F5D">
      <w:pPr>
        <w:pStyle w:val="ConsPlusNonformat"/>
        <w:jc w:val="both"/>
      </w:pPr>
      <w:r>
        <w:t>___________________________________________________________________________</w:t>
      </w:r>
    </w:p>
    <w:p w:rsidR="004E5F5D" w:rsidRDefault="004E5F5D">
      <w:pPr>
        <w:pStyle w:val="ConsPlusNonformat"/>
        <w:jc w:val="both"/>
      </w:pPr>
      <w:r>
        <w:t xml:space="preserve">        (наименование образовательной организации, дата окончания,</w:t>
      </w:r>
    </w:p>
    <w:p w:rsidR="004E5F5D" w:rsidRDefault="004E5F5D">
      <w:pPr>
        <w:pStyle w:val="ConsPlusNonformat"/>
        <w:jc w:val="both"/>
      </w:pPr>
      <w:r>
        <w:t xml:space="preserve">  специальность и квалификация по диплому, ученая степень, ученое звание</w:t>
      </w:r>
    </w:p>
    <w:p w:rsidR="004E5F5D" w:rsidRDefault="004E5F5D">
      <w:pPr>
        <w:pStyle w:val="ConsPlusNonformat"/>
        <w:jc w:val="both"/>
      </w:pPr>
      <w:r>
        <w:t xml:space="preserve">                               (при наличии))</w:t>
      </w:r>
    </w:p>
    <w:p w:rsidR="004E5F5D" w:rsidRDefault="004E5F5D">
      <w:pPr>
        <w:pStyle w:val="ConsPlusNonformat"/>
        <w:jc w:val="both"/>
      </w:pPr>
      <w:r>
        <w:t xml:space="preserve">    4.   Занимаемая  должность  на  момент  аттестации  и  дата  назначения</w:t>
      </w:r>
    </w:p>
    <w:p w:rsidR="004E5F5D" w:rsidRDefault="004E5F5D">
      <w:pPr>
        <w:pStyle w:val="ConsPlusNonformat"/>
        <w:jc w:val="both"/>
      </w:pPr>
      <w:r>
        <w:t>(избрания, утверждения) на эту должность __________________________________</w:t>
      </w:r>
    </w:p>
    <w:p w:rsidR="004E5F5D" w:rsidRDefault="004E5F5D">
      <w:pPr>
        <w:pStyle w:val="ConsPlusNonformat"/>
        <w:jc w:val="both"/>
      </w:pPr>
      <w:r>
        <w:t xml:space="preserve">    5. Общий трудовой стаж, в том числе стаж работы по специальности ______</w:t>
      </w:r>
    </w:p>
    <w:p w:rsidR="004E5F5D" w:rsidRDefault="004E5F5D">
      <w:pPr>
        <w:pStyle w:val="ConsPlusNonformat"/>
        <w:jc w:val="both"/>
      </w:pPr>
      <w:r>
        <w:t xml:space="preserve">    6. Вопросы к аттестуемому и ответы на них _____________________________</w:t>
      </w:r>
    </w:p>
    <w:p w:rsidR="004E5F5D" w:rsidRDefault="004E5F5D">
      <w:pPr>
        <w:pStyle w:val="ConsPlusNonformat"/>
        <w:jc w:val="both"/>
      </w:pPr>
      <w:r>
        <w:t xml:space="preserve">    7. Замечания и предложения, высказанные членами аттестационной комиссии</w:t>
      </w:r>
    </w:p>
    <w:p w:rsidR="004E5F5D" w:rsidRDefault="004E5F5D">
      <w:pPr>
        <w:pStyle w:val="ConsPlusNonformat"/>
        <w:jc w:val="both"/>
      </w:pPr>
      <w:r>
        <w:t>(при наличии) _____________________________________________________________</w:t>
      </w:r>
    </w:p>
    <w:p w:rsidR="004E5F5D" w:rsidRDefault="004E5F5D">
      <w:pPr>
        <w:pStyle w:val="ConsPlusNonformat"/>
        <w:jc w:val="both"/>
      </w:pPr>
      <w:r>
        <w:t xml:space="preserve">    8.  Замечания  и  предложения,  высказанные аттестуемым работником (при</w:t>
      </w:r>
    </w:p>
    <w:p w:rsidR="004E5F5D" w:rsidRDefault="004E5F5D">
      <w:pPr>
        <w:pStyle w:val="ConsPlusNonformat"/>
        <w:jc w:val="both"/>
      </w:pPr>
      <w:r>
        <w:t>наличии) __________________________________________________________________</w:t>
      </w:r>
    </w:p>
    <w:p w:rsidR="004E5F5D" w:rsidRDefault="004E5F5D">
      <w:pPr>
        <w:pStyle w:val="ConsPlusNonformat"/>
        <w:jc w:val="both"/>
      </w:pPr>
      <w:r>
        <w:t xml:space="preserve">    9.   Оценка   деятельности   работника  по  результатам  голосования  -</w:t>
      </w:r>
    </w:p>
    <w:p w:rsidR="004E5F5D" w:rsidRDefault="004E5F5D">
      <w:pPr>
        <w:pStyle w:val="ConsPlusNonformat"/>
        <w:jc w:val="both"/>
      </w:pPr>
      <w:r>
        <w:t>соответствие/не соответствие занимаемой должности _________________________</w:t>
      </w:r>
    </w:p>
    <w:p w:rsidR="004E5F5D" w:rsidRDefault="004E5F5D">
      <w:pPr>
        <w:pStyle w:val="ConsPlusNonformat"/>
        <w:jc w:val="both"/>
      </w:pPr>
      <w:r>
        <w:t xml:space="preserve">    10. Количество голосов "за" _____, "против" _____, "воздержался" ______</w:t>
      </w:r>
    </w:p>
    <w:p w:rsidR="004E5F5D" w:rsidRDefault="004E5F5D">
      <w:pPr>
        <w:pStyle w:val="ConsPlusNonformat"/>
        <w:jc w:val="both"/>
      </w:pPr>
      <w:r>
        <w:t xml:space="preserve">    11.  Рекомендации  аттестационной  комиссии  (с  указанием  мотивов, по</w:t>
      </w:r>
    </w:p>
    <w:p w:rsidR="004E5F5D" w:rsidRDefault="004E5F5D">
      <w:pPr>
        <w:pStyle w:val="ConsPlusNonformat"/>
        <w:jc w:val="both"/>
      </w:pPr>
      <w:r>
        <w:t>которым они даются) _______________________________________________________</w:t>
      </w:r>
    </w:p>
    <w:p w:rsidR="004E5F5D" w:rsidRDefault="004E5F5D">
      <w:pPr>
        <w:pStyle w:val="ConsPlusNonformat"/>
        <w:jc w:val="both"/>
      </w:pPr>
      <w:r>
        <w:t>___________________________________________________________________________</w:t>
      </w:r>
    </w:p>
    <w:p w:rsidR="004E5F5D" w:rsidRDefault="004E5F5D">
      <w:pPr>
        <w:pStyle w:val="ConsPlusNonformat"/>
        <w:jc w:val="both"/>
      </w:pPr>
      <w:r>
        <w:t>___________________________________________________________________________</w:t>
      </w:r>
    </w:p>
    <w:p w:rsidR="004E5F5D" w:rsidRDefault="004E5F5D">
      <w:pPr>
        <w:pStyle w:val="ConsPlusNonformat"/>
        <w:jc w:val="both"/>
      </w:pPr>
      <w:r>
        <w:t>___________________________________________________________________________</w:t>
      </w:r>
    </w:p>
    <w:p w:rsidR="004E5F5D" w:rsidRDefault="004E5F5D">
      <w:pPr>
        <w:pStyle w:val="ConsPlusNonformat"/>
        <w:jc w:val="both"/>
      </w:pPr>
    </w:p>
    <w:p w:rsidR="004E5F5D" w:rsidRDefault="004E5F5D">
      <w:pPr>
        <w:pStyle w:val="ConsPlusNonformat"/>
        <w:jc w:val="both"/>
      </w:pPr>
      <w:r>
        <w:lastRenderedPageBreak/>
        <w:t>Председатель аттестационной комиссии ______________________________________</w:t>
      </w:r>
    </w:p>
    <w:p w:rsidR="004E5F5D" w:rsidRDefault="004E5F5D">
      <w:pPr>
        <w:pStyle w:val="ConsPlusNonformat"/>
        <w:jc w:val="both"/>
      </w:pPr>
      <w:r>
        <w:t xml:space="preserve">                                            (Ф.И.О., подпись и дата)</w:t>
      </w:r>
    </w:p>
    <w:p w:rsidR="004E5F5D" w:rsidRDefault="004E5F5D">
      <w:pPr>
        <w:pStyle w:val="ConsPlusNonformat"/>
        <w:jc w:val="both"/>
      </w:pPr>
      <w:r>
        <w:t>Члены аттестационной комиссии:       ______________________________________</w:t>
      </w:r>
    </w:p>
    <w:p w:rsidR="004E5F5D" w:rsidRDefault="004E5F5D">
      <w:pPr>
        <w:pStyle w:val="ConsPlusNonformat"/>
        <w:jc w:val="both"/>
      </w:pPr>
      <w:r>
        <w:t xml:space="preserve">                                            (Ф.И.О., подпись и дата)</w:t>
      </w:r>
    </w:p>
    <w:p w:rsidR="004E5F5D" w:rsidRDefault="004E5F5D">
      <w:pPr>
        <w:pStyle w:val="ConsPlusNonformat"/>
        <w:jc w:val="both"/>
      </w:pPr>
      <w:r>
        <w:t xml:space="preserve">                                     ______________________________________</w:t>
      </w:r>
    </w:p>
    <w:p w:rsidR="004E5F5D" w:rsidRDefault="004E5F5D">
      <w:pPr>
        <w:pStyle w:val="ConsPlusNonformat"/>
        <w:jc w:val="both"/>
      </w:pPr>
      <w:r>
        <w:t xml:space="preserve">                                            (Ф.И.О., подпись и дата)</w:t>
      </w:r>
    </w:p>
    <w:p w:rsidR="004E5F5D" w:rsidRDefault="004E5F5D">
      <w:pPr>
        <w:pStyle w:val="ConsPlusNonformat"/>
        <w:jc w:val="both"/>
      </w:pPr>
    </w:p>
    <w:p w:rsidR="004E5F5D" w:rsidRDefault="004E5F5D">
      <w:pPr>
        <w:pStyle w:val="ConsPlusNonformat"/>
        <w:jc w:val="both"/>
      </w:pPr>
      <w:r>
        <w:t>Секретарь аттестационной комиссии    ______________________________________</w:t>
      </w:r>
    </w:p>
    <w:p w:rsidR="004E5F5D" w:rsidRDefault="004E5F5D">
      <w:pPr>
        <w:pStyle w:val="ConsPlusNonformat"/>
        <w:jc w:val="both"/>
      </w:pPr>
      <w:r>
        <w:t xml:space="preserve">                                            (Ф.И.О., подпись и дата)</w:t>
      </w:r>
    </w:p>
    <w:p w:rsidR="004E5F5D" w:rsidRDefault="004E5F5D">
      <w:pPr>
        <w:pStyle w:val="ConsPlusNonformat"/>
        <w:jc w:val="both"/>
      </w:pPr>
      <w:r>
        <w:t>С аттестационным листом ознакомлен(а) _____________ (Ф.И.О., подпись и дата)</w:t>
      </w:r>
    </w:p>
    <w:p w:rsidR="004E5F5D" w:rsidRDefault="004E5F5D">
      <w:pPr>
        <w:pStyle w:val="ConsPlusNonformat"/>
        <w:jc w:val="both"/>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1"/>
        <w:rPr>
          <w:rFonts w:ascii="Calibri" w:hAnsi="Calibri" w:cs="Calibri"/>
        </w:rPr>
      </w:pPr>
      <w:bookmarkStart w:id="128" w:name="Par2638"/>
      <w:bookmarkEnd w:id="128"/>
      <w:r>
        <w:rPr>
          <w:rFonts w:ascii="Calibri" w:hAnsi="Calibri" w:cs="Calibri"/>
        </w:rPr>
        <w:t>Приложение N 4</w:t>
      </w: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bookmarkStart w:id="129" w:name="Par2641"/>
      <w:bookmarkEnd w:id="129"/>
      <w:r>
        <w:rPr>
          <w:rFonts w:ascii="Calibri" w:hAnsi="Calibri" w:cs="Calibri"/>
        </w:rPr>
        <w:t>ПРИМЕРНЫЕ РЕКОМЕНДУЕМЫЕ КРИТЕРИИ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ОЦЕНКИ РЕЗУЛЬТАТОВ ПРОФЕССИОНАЛЬНОЙ ДЕЯТЕЛЬНОСТИ ТРЕНЕРОВ</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И ИНСТРУКТОРОВ-МЕТОДИСТОВ ОРГАНИЗАЦИЙ, ОСУЩЕСТВЛЯЮЩИХ</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СПОРТИВНУЮ ПОДГОТОВКУ, ПРИ ПРОХОЖДЕНИИ РАБОТНИКАМИ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ПРОЦЕДУРЫ АТТЕСТАЦИИ</w:t>
      </w:r>
    </w:p>
    <w:p w:rsidR="004E5F5D" w:rsidRDefault="004E5F5D">
      <w:pPr>
        <w:widowControl w:val="0"/>
        <w:autoSpaceDE w:val="0"/>
        <w:autoSpaceDN w:val="0"/>
        <w:adjustRightInd w:val="0"/>
        <w:spacing w:after="0" w:line="240" w:lineRule="auto"/>
        <w:jc w:val="center"/>
        <w:rPr>
          <w:rFonts w:ascii="Calibri" w:hAnsi="Calibri" w:cs="Calibri"/>
        </w:rPr>
      </w:pPr>
    </w:p>
    <w:p w:rsidR="004E5F5D" w:rsidRDefault="004E5F5D">
      <w:pPr>
        <w:widowControl w:val="0"/>
        <w:autoSpaceDE w:val="0"/>
        <w:autoSpaceDN w:val="0"/>
        <w:adjustRightInd w:val="0"/>
        <w:spacing w:after="0" w:line="240" w:lineRule="auto"/>
        <w:jc w:val="right"/>
        <w:outlineLvl w:val="2"/>
        <w:rPr>
          <w:rFonts w:ascii="Calibri" w:hAnsi="Calibri" w:cs="Calibri"/>
        </w:rPr>
      </w:pPr>
      <w:bookmarkStart w:id="130" w:name="Par2647"/>
      <w:bookmarkEnd w:id="130"/>
      <w:r>
        <w:rPr>
          <w:rFonts w:ascii="Calibri" w:hAnsi="Calibri" w:cs="Calibri"/>
        </w:rPr>
        <w:t>Таблица N 4.1</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Критерии оценки результатов профессиональной</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деятельности тренера, тренера-преподавателя </w:t>
      </w:r>
      <w:hyperlink w:anchor="Par2664" w:history="1">
        <w:r>
          <w:rPr>
            <w:rFonts w:ascii="Calibri" w:hAnsi="Calibri" w:cs="Calibri"/>
            <w:color w:val="0000FF"/>
          </w:rPr>
          <w:t>&lt;*&gt;</w:t>
        </w:r>
      </w:hyperlink>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4029"/>
        <w:gridCol w:w="5670"/>
      </w:tblGrid>
      <w:tr w:rsidR="004E5F5D">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Наличие подтверждающих документов</w:t>
            </w:r>
          </w:p>
        </w:tc>
      </w:tr>
      <w:tr w:rsidR="004E5F5D">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 Наличие методической разработки</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справка, заверенная руководителем организации</w:t>
            </w:r>
          </w:p>
        </w:tc>
      </w:tr>
      <w:tr w:rsidR="004E5F5D">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Наличие публикаций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Титульный лист печатного издания, страница "содержание", выходные данные</w:t>
            </w:r>
          </w:p>
        </w:tc>
      </w:tr>
      <w:tr w:rsidR="004E5F5D">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 Проведение мастер-классов, открытых занятий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Конспект, лист регистрации, отзыв (видеоматериал)</w:t>
            </w:r>
          </w:p>
        </w:tc>
      </w:tr>
      <w:tr w:rsidR="004E5F5D">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Выступление на семинарах, конференциях</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Конспект, лист регистрации, отзыв (видеоматериал)</w:t>
            </w:r>
          </w:p>
        </w:tc>
      </w:tr>
    </w:tbl>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bookmarkStart w:id="131" w:name="Par2664"/>
      <w:bookmarkEnd w:id="131"/>
      <w:r>
        <w:rPr>
          <w:rFonts w:ascii="Calibri" w:hAnsi="Calibri" w:cs="Calibri"/>
        </w:rPr>
        <w:lastRenderedPageBreak/>
        <w:t>&lt;*&gt; Примечание: для положительного экспертного заключения необходимо выполнение одного из пунктов.</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2"/>
        <w:rPr>
          <w:rFonts w:ascii="Calibri" w:hAnsi="Calibri" w:cs="Calibri"/>
        </w:rPr>
      </w:pPr>
      <w:bookmarkStart w:id="132" w:name="Par2666"/>
      <w:bookmarkEnd w:id="132"/>
      <w:r>
        <w:rPr>
          <w:rFonts w:ascii="Calibri" w:hAnsi="Calibri" w:cs="Calibri"/>
        </w:rPr>
        <w:t>Таблица N 4.2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Критерии оценки результативности работника</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 межаттестационный период, учитываемые в количестве</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подготовленных им спортсменов</w:t>
      </w: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121"/>
        <w:gridCol w:w="1832"/>
        <w:gridCol w:w="1840"/>
        <w:gridCol w:w="1546"/>
      </w:tblGrid>
      <w:tr w:rsidR="004E5F5D">
        <w:tc>
          <w:tcPr>
            <w:tcW w:w="51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52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Квалификационная категория</w:t>
            </w:r>
          </w:p>
        </w:tc>
      </w:tr>
      <w:tr w:rsidR="004E5F5D">
        <w:tc>
          <w:tcPr>
            <w:tcW w:w="51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вторая</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первая</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высшая</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3"/>
              <w:rPr>
                <w:rFonts w:ascii="Calibri" w:hAnsi="Calibri" w:cs="Calibri"/>
              </w:rPr>
            </w:pPr>
            <w:bookmarkStart w:id="133" w:name="Par2677"/>
            <w:bookmarkEnd w:id="133"/>
            <w:r>
              <w:rPr>
                <w:rFonts w:ascii="Calibri" w:hAnsi="Calibri" w:cs="Calibri"/>
              </w:rPr>
              <w:t>1. Зачисление (передача) спортсменов</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1.1. На этап совершенствования спортивного мастерства</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1.2. На этап высшего спортивного мастерства</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1.3. В профессиональную образовательную организацию (училище, колледж, техникум олимпийского резерва)</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1.4. В команды мастеров 1 - 2 лиги</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1.5. В команды мастеров высшей лиги</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1.6. В списки спортивных сборных команды Российской Федерации:</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1.6.1. юношеский</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1.6.2. основной, юниорский, молодежный</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3"/>
              <w:rPr>
                <w:rFonts w:ascii="Calibri" w:hAnsi="Calibri" w:cs="Calibri"/>
              </w:rPr>
            </w:pPr>
            <w:bookmarkStart w:id="134" w:name="Par2707"/>
            <w:bookmarkEnd w:id="134"/>
            <w:r>
              <w:rPr>
                <w:rFonts w:ascii="Calibri" w:hAnsi="Calibri" w:cs="Calibri"/>
              </w:rPr>
              <w:t>2. Официальные региональные спортивные соревнования (непосредственная подготовка спортсмена не менее двух лет)</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lastRenderedPageBreak/>
              <w:t>2.1. юноши 1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2.2. юниоры, молодежь 1 - 2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2.3. взрослые 1 - 3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3"/>
              <w:rPr>
                <w:rFonts w:ascii="Calibri" w:hAnsi="Calibri" w:cs="Calibri"/>
              </w:rPr>
            </w:pPr>
            <w:bookmarkStart w:id="135" w:name="Par2720"/>
            <w:bookmarkEnd w:id="135"/>
            <w:r>
              <w:rPr>
                <w:rFonts w:ascii="Calibri" w:hAnsi="Calibri" w:cs="Calibri"/>
              </w:rPr>
              <w:t>3. Официальные межрегиональные спортивные соревнования (непосредственная подготовка спортсмена не менее двух лет)</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3.1. юноши 1 - 2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3.2. юниоры, молодежь 2 - 4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3.3. юниоры, молодежь 1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3.4. взрослые 3 - 6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3.5. взрослые 1 - 2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3"/>
              <w:rPr>
                <w:rFonts w:ascii="Calibri" w:hAnsi="Calibri" w:cs="Calibri"/>
              </w:rPr>
            </w:pPr>
            <w:bookmarkStart w:id="136" w:name="Par2741"/>
            <w:bookmarkEnd w:id="136"/>
            <w:r>
              <w:rPr>
                <w:rFonts w:ascii="Calibri" w:hAnsi="Calibri" w:cs="Calibri"/>
              </w:rPr>
              <w:t>4. Официальные всероссийские спортивные соревнования (непосредственная подготовка спортсмена не менее двух лет)</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4.1. Первенство России, юноши (Спартакиада учащихся, спортивных школ):</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4 - 6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1 - 3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4.2. Первенство России, юниоры, молодежь (Спартакиада молодежи), Кубок России:</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5 - 8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1 - 4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4.3. Чемпионат России:</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7 - 12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lastRenderedPageBreak/>
              <w:t>1 - 6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3"/>
              <w:rPr>
                <w:rFonts w:ascii="Calibri" w:hAnsi="Calibri" w:cs="Calibri"/>
              </w:rPr>
            </w:pPr>
            <w:bookmarkStart w:id="137" w:name="Par2769"/>
            <w:bookmarkEnd w:id="137"/>
            <w:r>
              <w:rPr>
                <w:rFonts w:ascii="Calibri" w:hAnsi="Calibri" w:cs="Calibri"/>
              </w:rPr>
              <w:t>5. Официальные международные спортивные соревнования (непосредственная подготовка спортсмена не менее двух лет)</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5.1. Международные спортивные соревнования, юноши:</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3 - 6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1 - 2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5.2. Международные спортивные соревнования, юниоры, молодежь:</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4 - 8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2 - 3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1 - 2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5.3. Международные спортивные соревнования, взрослые:</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7 - 12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1 - 6 место</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5.4. Чемпионат мира, Олимпийские игры:</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Участие</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4E5F5D">
        <w:tc>
          <w:tcPr>
            <w:tcW w:w="103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outlineLvl w:val="3"/>
              <w:rPr>
                <w:rFonts w:ascii="Calibri" w:hAnsi="Calibri" w:cs="Calibri"/>
              </w:rPr>
            </w:pPr>
            <w:bookmarkStart w:id="138" w:name="Par2806"/>
            <w:bookmarkEnd w:id="138"/>
            <w:r>
              <w:rPr>
                <w:rFonts w:ascii="Calibri" w:hAnsi="Calibri" w:cs="Calibri"/>
              </w:rPr>
              <w:t>6. Сохранность контингента, проходящего спортивную подготовку, работа по авторским программам спортивной подготовки</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6.1. Сохранность контингента спортсменов на этапе начальной подготовки и тренировочном этапе (ежегодно не менее 70% в течение всего межаттестационного периода)</w:t>
            </w:r>
          </w:p>
        </w:tc>
        <w:tc>
          <w:tcPr>
            <w:tcW w:w="18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Рассчитывается на основании распорядительных актов организации </w:t>
            </w:r>
            <w:r>
              <w:rPr>
                <w:rFonts w:ascii="Calibri" w:hAnsi="Calibri" w:cs="Calibri"/>
              </w:rPr>
              <w:lastRenderedPageBreak/>
              <w:t>(приказов руководителя) о переводе занимающихся</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lastRenderedPageBreak/>
              <w:t>6.2. Наличие утвержденных авторских программ, реализация которых приводит к стабильным высоким спортивным результатам</w:t>
            </w:r>
          </w:p>
        </w:tc>
        <w:tc>
          <w:tcPr>
            <w:tcW w:w="36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Указывается наименование разработанных программ и сведения, подтверждающие их авторство</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E5F5D">
        <w:tc>
          <w:tcPr>
            <w:tcW w:w="5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6.3. Наличие документа Общероссийской спортивной федерации, подтверждающего присвоение квалификационного уровня (при условии наличия утвержденного в установленном порядке нормативного акта, устанавливающего порядок аттестации тренеров)</w:t>
            </w:r>
          </w:p>
        </w:tc>
        <w:tc>
          <w:tcPr>
            <w:tcW w:w="36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Подтверждается соответствующим документом, выданным документа Общероссийской спортивной федерации по соответствующему виду спорта</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4E5F5D" w:rsidRDefault="004E5F5D">
      <w:pPr>
        <w:widowControl w:val="0"/>
        <w:autoSpaceDE w:val="0"/>
        <w:autoSpaceDN w:val="0"/>
        <w:adjustRightInd w:val="0"/>
        <w:spacing w:after="0" w:line="240" w:lineRule="auto"/>
        <w:jc w:val="right"/>
        <w:rPr>
          <w:rFonts w:ascii="Calibri" w:hAnsi="Calibri" w:cs="Calibri"/>
        </w:rPr>
      </w:pPr>
    </w:p>
    <w:p w:rsidR="004E5F5D" w:rsidRDefault="004E5F5D">
      <w:pPr>
        <w:widowControl w:val="0"/>
        <w:autoSpaceDE w:val="0"/>
        <w:autoSpaceDN w:val="0"/>
        <w:adjustRightInd w:val="0"/>
        <w:spacing w:after="0" w:line="240" w:lineRule="auto"/>
        <w:jc w:val="right"/>
        <w:outlineLvl w:val="2"/>
        <w:rPr>
          <w:rFonts w:ascii="Calibri" w:hAnsi="Calibri" w:cs="Calibri"/>
        </w:rPr>
      </w:pPr>
      <w:bookmarkStart w:id="139" w:name="Par2818"/>
      <w:bookmarkEnd w:id="139"/>
      <w:r>
        <w:rPr>
          <w:rFonts w:ascii="Calibri" w:hAnsi="Calibri" w:cs="Calibri"/>
        </w:rPr>
        <w:t>Таблица N 4.3</w:t>
      </w:r>
    </w:p>
    <w:p w:rsidR="004E5F5D" w:rsidRDefault="004E5F5D">
      <w:pPr>
        <w:widowControl w:val="0"/>
        <w:autoSpaceDE w:val="0"/>
        <w:autoSpaceDN w:val="0"/>
        <w:adjustRightInd w:val="0"/>
        <w:spacing w:after="0" w:line="240" w:lineRule="auto"/>
        <w:jc w:val="right"/>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Наличие почетного спортивного звания,</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как критерий, учитываемый для оценки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профессионализма работника</w:t>
      </w:r>
    </w:p>
    <w:p w:rsidR="004E5F5D" w:rsidRDefault="004E5F5D">
      <w:pPr>
        <w:widowControl w:val="0"/>
        <w:autoSpaceDE w:val="0"/>
        <w:autoSpaceDN w:val="0"/>
        <w:adjustRightInd w:val="0"/>
        <w:spacing w:after="0" w:line="240" w:lineRule="auto"/>
        <w:jc w:val="right"/>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3604"/>
        <w:gridCol w:w="2268"/>
        <w:gridCol w:w="3827"/>
      </w:tblGrid>
      <w:tr w:rsidR="004E5F5D">
        <w:tc>
          <w:tcPr>
            <w:tcW w:w="3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Почетное спортивное звание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Наличие подтверждающих документов</w:t>
            </w:r>
          </w:p>
        </w:tc>
      </w:tr>
      <w:tr w:rsidR="004E5F5D">
        <w:tc>
          <w:tcPr>
            <w:tcW w:w="3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"Заслуженный тренер России", "Заслуженный тренер СССР"</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Высшая</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(ксерокопия документа, заверенная руководителем организации)</w:t>
            </w:r>
          </w:p>
        </w:tc>
      </w:tr>
      <w:tr w:rsidR="004E5F5D">
        <w:tc>
          <w:tcPr>
            <w:tcW w:w="3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Высшее региональное почетное спортивное звание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Первая</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(ксерокопия документа, заверенная руководителем организации)</w:t>
            </w:r>
          </w:p>
        </w:tc>
      </w:tr>
    </w:tbl>
    <w:p w:rsidR="004E5F5D" w:rsidRDefault="004E5F5D">
      <w:pPr>
        <w:widowControl w:val="0"/>
        <w:autoSpaceDE w:val="0"/>
        <w:autoSpaceDN w:val="0"/>
        <w:adjustRightInd w:val="0"/>
        <w:spacing w:after="0" w:line="240" w:lineRule="auto"/>
        <w:jc w:val="center"/>
        <w:rPr>
          <w:rFonts w:ascii="Calibri" w:hAnsi="Calibri" w:cs="Calibri"/>
        </w:rPr>
      </w:pP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Таблица N 4.4</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Критерии оценки профессиональной</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деятельности инструктора-методиста </w:t>
      </w:r>
      <w:hyperlink w:anchor="Par2867" w:history="1">
        <w:r>
          <w:rPr>
            <w:rFonts w:ascii="Calibri" w:hAnsi="Calibri" w:cs="Calibri"/>
            <w:color w:val="0000FF"/>
          </w:rPr>
          <w:t>&lt;*&gt;</w:t>
        </w:r>
      </w:hyperlink>
    </w:p>
    <w:p w:rsidR="004E5F5D" w:rsidRDefault="004E5F5D">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022"/>
        <w:gridCol w:w="4677"/>
      </w:tblGrid>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Наличие подтверждающих документов</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 Наличие плана методической работы организации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План, заверенный руководителем организации</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Аналитические справки посещения занятий</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Справки, заверенные руководителем организации</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 Ведение статистического учета результатов работы организации (отделения организации) на этапах спортивной подготовки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Справка, заверенная руководителем организации</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 Анализ результатов, содержания и опыта работы тренеров, тренеров-преподавателей организации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Справка, заверенная руководителем организации</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 Наличие публикаций</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Титульный лист печатного издания, страница "содержание", выходные данные</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 Участие в проведении открытых занятий, мастер-классов, семинаров</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Конспект, лист регистрации, отзыв (видеоматериал)</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 Наличие собственных методических разработок</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справка, заверенная руководителем организации</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 Составление программ спортивной подготовки, тренировочных планов по отделениям и по этапам подготовки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Справка, заверенная руководителем организации</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9. Организация работы по повышению квалификации тренеров, тренеров-преподавателей (курсы повышения квалификации, аттестация)</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Справка, заверенная руководителем организации</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 Методическая поддержка инициатив и достижений педагогов</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Справка, заверенная руководителем организации</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 Разработка календарного плана спортивно-массовых мероприятий организации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План, заверенный руководителем организации</w:t>
            </w:r>
          </w:p>
        </w:tc>
      </w:tr>
      <w:tr w:rsidR="004E5F5D">
        <w:tc>
          <w:tcPr>
            <w:tcW w:w="5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 Организация и разработка документации по проведению соревнований</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Справка, заверенная руководителем организации</w:t>
            </w:r>
          </w:p>
        </w:tc>
      </w:tr>
    </w:tbl>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bookmarkStart w:id="140" w:name="Par2867"/>
      <w:bookmarkEnd w:id="140"/>
      <w:r>
        <w:rPr>
          <w:rFonts w:ascii="Calibri" w:hAnsi="Calibri" w:cs="Calibri"/>
        </w:rPr>
        <w:t>&lt;*&gt; Примечание: вторая квалификационная категория - обязательное выполнение не менее четырех пунктов, первая квалификационная категория - обязательно выполнение не менее шести пунктов, высшая квалификационная категория - обязательно выполнение не менее восьми пунктов.</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1"/>
        <w:rPr>
          <w:rFonts w:ascii="Calibri" w:hAnsi="Calibri" w:cs="Calibri"/>
        </w:rPr>
      </w:pPr>
      <w:bookmarkStart w:id="141" w:name="Par2873"/>
      <w:bookmarkEnd w:id="141"/>
      <w:r>
        <w:rPr>
          <w:rFonts w:ascii="Calibri" w:hAnsi="Calibri" w:cs="Calibri"/>
        </w:rPr>
        <w:t>Приложение N 5</w:t>
      </w: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bookmarkStart w:id="142" w:name="Par2876"/>
      <w:bookmarkEnd w:id="142"/>
      <w:r>
        <w:rPr>
          <w:rFonts w:ascii="Calibri" w:hAnsi="Calibri" w:cs="Calibri"/>
        </w:rPr>
        <w:t>ПРИМЕРНЫЙ РЕКОМЕНДУЕМЫЙ ОБРАЗЕЦ</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ОФОРМЛЕНИЯ ПРЕДСТАВЛЕНИЯ НА РАБОТНИКА ПРИ ПРОХОЖДЕНИИ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ПРОЦЕДУРЫ АТТЕСТАЦИИ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pStyle w:val="ConsPlusNonformat"/>
        <w:jc w:val="both"/>
      </w:pPr>
      <w:r>
        <w:t xml:space="preserve">                                                  В аттестационную комиссию</w:t>
      </w:r>
    </w:p>
    <w:p w:rsidR="004E5F5D" w:rsidRDefault="004E5F5D">
      <w:pPr>
        <w:pStyle w:val="ConsPlusNonformat"/>
        <w:jc w:val="both"/>
      </w:pPr>
    </w:p>
    <w:p w:rsidR="004E5F5D" w:rsidRDefault="004E5F5D">
      <w:pPr>
        <w:pStyle w:val="ConsPlusNonformat"/>
        <w:jc w:val="both"/>
      </w:pPr>
      <w:r>
        <w:t xml:space="preserve">                               ПРЕДСТАВЛЕНИЕ</w:t>
      </w:r>
    </w:p>
    <w:p w:rsidR="004E5F5D" w:rsidRDefault="004E5F5D">
      <w:pPr>
        <w:pStyle w:val="ConsPlusNonformat"/>
        <w:jc w:val="both"/>
      </w:pPr>
    </w:p>
    <w:p w:rsidR="004E5F5D" w:rsidRDefault="004E5F5D">
      <w:pPr>
        <w:pStyle w:val="ConsPlusNonformat"/>
        <w:jc w:val="both"/>
      </w:pPr>
      <w:r>
        <w:t xml:space="preserve">    На ____________________________________________________________________</w:t>
      </w:r>
    </w:p>
    <w:p w:rsidR="004E5F5D" w:rsidRDefault="004E5F5D">
      <w:pPr>
        <w:pStyle w:val="ConsPlusNonformat"/>
        <w:jc w:val="both"/>
      </w:pPr>
      <w:r>
        <w:t xml:space="preserve">         Ф.И.О. работника, должность в соответствии с трудовым договором</w:t>
      </w:r>
    </w:p>
    <w:p w:rsidR="004E5F5D" w:rsidRDefault="004E5F5D">
      <w:pPr>
        <w:pStyle w:val="ConsPlusNonformat"/>
        <w:jc w:val="both"/>
      </w:pPr>
      <w:r>
        <w:t>___________________________________________________________________________</w:t>
      </w:r>
    </w:p>
    <w:p w:rsidR="004E5F5D" w:rsidRDefault="004E5F5D">
      <w:pPr>
        <w:pStyle w:val="ConsPlusNonformat"/>
        <w:jc w:val="both"/>
      </w:pPr>
      <w:r>
        <w:t xml:space="preserve">     или дополнительным соглашением к трудовому договору, место работы</w:t>
      </w:r>
    </w:p>
    <w:p w:rsidR="004E5F5D" w:rsidRDefault="004E5F5D">
      <w:pPr>
        <w:pStyle w:val="ConsPlusNonformat"/>
        <w:jc w:val="both"/>
      </w:pPr>
      <w:r>
        <w:t>Сведения об аттестуемом:</w:t>
      </w:r>
    </w:p>
    <w:p w:rsidR="004E5F5D" w:rsidRDefault="004E5F5D">
      <w:pPr>
        <w:pStyle w:val="ConsPlusNonformat"/>
        <w:jc w:val="both"/>
      </w:pPr>
      <w:r>
        <w:t>Образование _______________________________________________________________</w:t>
      </w:r>
    </w:p>
    <w:p w:rsidR="004E5F5D" w:rsidRDefault="004E5F5D">
      <w:pPr>
        <w:pStyle w:val="ConsPlusNonformat"/>
        <w:jc w:val="both"/>
      </w:pPr>
      <w:r>
        <w:t xml:space="preserve">                 какое образовательное учреждение окончил, полученная</w:t>
      </w:r>
    </w:p>
    <w:p w:rsidR="004E5F5D" w:rsidRDefault="004E5F5D">
      <w:pPr>
        <w:pStyle w:val="ConsPlusNonformat"/>
        <w:jc w:val="both"/>
      </w:pPr>
      <w:r>
        <w:t xml:space="preserve">                     специальность и квалификация, год окончания</w:t>
      </w:r>
    </w:p>
    <w:p w:rsidR="004E5F5D" w:rsidRDefault="004E5F5D">
      <w:pPr>
        <w:pStyle w:val="ConsPlusNonformat"/>
        <w:jc w:val="both"/>
      </w:pPr>
      <w:r>
        <w:lastRenderedPageBreak/>
        <w:t>___________________________________________________________________________</w:t>
      </w:r>
    </w:p>
    <w:p w:rsidR="004E5F5D" w:rsidRDefault="004E5F5D">
      <w:pPr>
        <w:pStyle w:val="ConsPlusNonformat"/>
        <w:jc w:val="both"/>
      </w:pPr>
      <w:r>
        <w:t>Стаж работы в отрасли _____________________________________________________</w:t>
      </w:r>
    </w:p>
    <w:p w:rsidR="004E5F5D" w:rsidRDefault="004E5F5D">
      <w:pPr>
        <w:pStyle w:val="ConsPlusNonformat"/>
        <w:jc w:val="both"/>
      </w:pPr>
      <w:r>
        <w:t xml:space="preserve">                       указать с какой даты, количество полных лет, месяцев</w:t>
      </w:r>
    </w:p>
    <w:p w:rsidR="004E5F5D" w:rsidRDefault="004E5F5D">
      <w:pPr>
        <w:pStyle w:val="ConsPlusNonformat"/>
        <w:jc w:val="both"/>
      </w:pPr>
      <w:r>
        <w:t>Стаж работы в данной должности: ___________________________________________</w:t>
      </w:r>
    </w:p>
    <w:p w:rsidR="004E5F5D" w:rsidRDefault="004E5F5D">
      <w:pPr>
        <w:pStyle w:val="ConsPlusNonformat"/>
        <w:jc w:val="both"/>
      </w:pPr>
      <w:r>
        <w:t xml:space="preserve">                                   указать количество полных лет, месяцев</w:t>
      </w:r>
    </w:p>
    <w:p w:rsidR="004E5F5D" w:rsidRDefault="004E5F5D">
      <w:pPr>
        <w:pStyle w:val="ConsPlusNonformat"/>
        <w:jc w:val="both"/>
      </w:pPr>
      <w:r>
        <w:t>Стаж работы в данном коллективе: __________________________________________</w:t>
      </w:r>
    </w:p>
    <w:p w:rsidR="004E5F5D" w:rsidRDefault="004E5F5D">
      <w:pPr>
        <w:pStyle w:val="ConsPlusNonformat"/>
        <w:jc w:val="both"/>
      </w:pPr>
      <w:r>
        <w:t xml:space="preserve">                                   указать количество полных лет, месяцев</w:t>
      </w:r>
    </w:p>
    <w:p w:rsidR="004E5F5D" w:rsidRDefault="004E5F5D">
      <w:pPr>
        <w:pStyle w:val="ConsPlusNonformat"/>
        <w:jc w:val="both"/>
      </w:pPr>
      <w:r>
        <w:t xml:space="preserve">    Дополнительное     профессиональное     образование     при     наличии</w:t>
      </w:r>
    </w:p>
    <w:p w:rsidR="004E5F5D" w:rsidRDefault="004E5F5D">
      <w:pPr>
        <w:pStyle w:val="ConsPlusNonformat"/>
        <w:jc w:val="both"/>
      </w:pPr>
      <w:r>
        <w:t>(переподготовка, повышение квалификации за последние 3 года)</w:t>
      </w:r>
    </w:p>
    <w:p w:rsidR="004E5F5D" w:rsidRDefault="004E5F5D">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1194"/>
        <w:gridCol w:w="2694"/>
        <w:gridCol w:w="2268"/>
        <w:gridCol w:w="1417"/>
        <w:gridCol w:w="2126"/>
      </w:tblGrid>
      <w:tr w:rsidR="004E5F5D">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Период обучения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организации дополнительного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образовательной программы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часов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дата выдачи документа о прохождении обучения</w:t>
            </w:r>
          </w:p>
        </w:tc>
      </w:tr>
      <w:tr w:rsidR="004E5F5D">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bl>
    <w:p w:rsidR="004E5F5D" w:rsidRDefault="004E5F5D">
      <w:pPr>
        <w:widowControl w:val="0"/>
        <w:autoSpaceDE w:val="0"/>
        <w:autoSpaceDN w:val="0"/>
        <w:adjustRightInd w:val="0"/>
        <w:spacing w:after="0" w:line="240" w:lineRule="auto"/>
        <w:jc w:val="both"/>
        <w:rPr>
          <w:rFonts w:ascii="Calibri" w:hAnsi="Calibri" w:cs="Calibri"/>
        </w:rPr>
      </w:pPr>
    </w:p>
    <w:p w:rsidR="004E5F5D" w:rsidRDefault="004E5F5D">
      <w:pPr>
        <w:pStyle w:val="ConsPlusNonformat"/>
        <w:jc w:val="both"/>
      </w:pPr>
      <w:r>
        <w:t>Отраслевые награды, почетные звания, ученая  степень,  ученое  звание  (при</w:t>
      </w:r>
    </w:p>
    <w:p w:rsidR="004E5F5D" w:rsidRDefault="004E5F5D">
      <w:pPr>
        <w:pStyle w:val="ConsPlusNonformat"/>
        <w:jc w:val="both"/>
      </w:pPr>
      <w:r>
        <w:t>наличии) __________________________________________________________________</w:t>
      </w:r>
    </w:p>
    <w:p w:rsidR="004E5F5D" w:rsidRDefault="004E5F5D">
      <w:pPr>
        <w:pStyle w:val="ConsPlusNonformat"/>
        <w:jc w:val="both"/>
      </w:pPr>
      <w:r>
        <w:t>Результат предыдущей аттестации (при наличии) _____________________________</w:t>
      </w:r>
    </w:p>
    <w:p w:rsidR="004E5F5D" w:rsidRDefault="004E5F5D">
      <w:pPr>
        <w:pStyle w:val="ConsPlusNonformat"/>
        <w:jc w:val="both"/>
      </w:pPr>
      <w:r>
        <w:t>___________________________________________________________________________</w:t>
      </w:r>
    </w:p>
    <w:p w:rsidR="004E5F5D" w:rsidRDefault="004E5F5D">
      <w:pPr>
        <w:pStyle w:val="ConsPlusNonformat"/>
        <w:jc w:val="both"/>
      </w:pPr>
      <w:r>
        <w:t xml:space="preserve">    решение аттестационной комиссии, дата, номер распорядительного акта</w:t>
      </w:r>
    </w:p>
    <w:p w:rsidR="004E5F5D" w:rsidRDefault="004E5F5D">
      <w:pPr>
        <w:pStyle w:val="ConsPlusNonformat"/>
        <w:jc w:val="both"/>
      </w:pPr>
      <w:r>
        <w:t xml:space="preserve">    Аттестацию  на  заседании  аттестационной  комиссии  прошу  провести  в</w:t>
      </w:r>
    </w:p>
    <w:p w:rsidR="004E5F5D" w:rsidRDefault="004E5F5D">
      <w:pPr>
        <w:pStyle w:val="ConsPlusNonformat"/>
        <w:jc w:val="both"/>
      </w:pPr>
      <w:r>
        <w:t>присутствии работника/без присутствия работника (нужное подчеркнуть).</w:t>
      </w:r>
    </w:p>
    <w:p w:rsidR="004E5F5D" w:rsidRDefault="004E5F5D">
      <w:pPr>
        <w:pStyle w:val="ConsPlusNonformat"/>
        <w:jc w:val="both"/>
      </w:pPr>
    </w:p>
    <w:p w:rsidR="004E5F5D" w:rsidRDefault="004E5F5D">
      <w:pPr>
        <w:pStyle w:val="ConsPlusNonformat"/>
        <w:jc w:val="both"/>
      </w:pPr>
      <w:r>
        <w:t>Руководитель организации ______________________ ___________________________</w:t>
      </w:r>
    </w:p>
    <w:p w:rsidR="004E5F5D" w:rsidRDefault="004E5F5D">
      <w:pPr>
        <w:pStyle w:val="ConsPlusNonformat"/>
        <w:jc w:val="both"/>
      </w:pPr>
      <w:r>
        <w:t xml:space="preserve">                            (личная подпись)        (расшифровка подписи)</w:t>
      </w:r>
    </w:p>
    <w:p w:rsidR="004E5F5D" w:rsidRDefault="004E5F5D">
      <w:pPr>
        <w:pStyle w:val="ConsPlusNonformat"/>
        <w:jc w:val="both"/>
      </w:pPr>
      <w:r>
        <w:t>М.П.</w:t>
      </w:r>
    </w:p>
    <w:p w:rsidR="004E5F5D" w:rsidRDefault="004E5F5D">
      <w:pPr>
        <w:pStyle w:val="ConsPlusNonformat"/>
        <w:jc w:val="both"/>
      </w:pPr>
      <w:r>
        <w:t>"__" ________________ 20__ г.</w:t>
      </w:r>
    </w:p>
    <w:p w:rsidR="004E5F5D" w:rsidRDefault="004E5F5D">
      <w:pPr>
        <w:pStyle w:val="ConsPlusNonformat"/>
        <w:jc w:val="both"/>
      </w:pPr>
      <w:r>
        <w:t>С представлением и порядком аттестации ознакомлен(а) ______________________</w:t>
      </w:r>
    </w:p>
    <w:p w:rsidR="004E5F5D" w:rsidRDefault="004E5F5D">
      <w:pPr>
        <w:pStyle w:val="ConsPlusNonformat"/>
        <w:jc w:val="both"/>
      </w:pPr>
      <w:r>
        <w:t xml:space="preserve">                                                        (дата и подпись</w:t>
      </w:r>
    </w:p>
    <w:p w:rsidR="004E5F5D" w:rsidRDefault="004E5F5D">
      <w:pPr>
        <w:pStyle w:val="ConsPlusNonformat"/>
        <w:jc w:val="both"/>
      </w:pPr>
      <w:r>
        <w:t xml:space="preserve">                                                          аттестуемого)</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outlineLvl w:val="2"/>
        <w:rPr>
          <w:rFonts w:ascii="Calibri" w:hAnsi="Calibri" w:cs="Calibri"/>
        </w:rPr>
      </w:pPr>
      <w:bookmarkStart w:id="143" w:name="Par2934"/>
      <w:bookmarkEnd w:id="143"/>
      <w:r>
        <w:rPr>
          <w:rFonts w:ascii="Calibri" w:hAnsi="Calibri" w:cs="Calibri"/>
        </w:rPr>
        <w:t>Рекомендуемые примерные показатели оценки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профессиональной деятельности работника</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(прилагается к представлению)</w:t>
      </w:r>
    </w:p>
    <w:p w:rsidR="004E5F5D" w:rsidRDefault="004E5F5D">
      <w:pPr>
        <w:widowControl w:val="0"/>
        <w:autoSpaceDE w:val="0"/>
        <w:autoSpaceDN w:val="0"/>
        <w:adjustRightInd w:val="0"/>
        <w:spacing w:after="0" w:line="240" w:lineRule="auto"/>
        <w:jc w:val="center"/>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27"/>
        <w:gridCol w:w="7230"/>
        <w:gridCol w:w="1842"/>
      </w:tblGrid>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показатели оценки профессиональных, деловых качеств аттестуемого, результаты его профессиональной деятельности в межаттестационный период</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Оценка деятельности (от 0 до 3 баллов) </w:t>
            </w:r>
            <w:hyperlink w:anchor="Par3003" w:history="1">
              <w:r>
                <w:rPr>
                  <w:rFonts w:ascii="Calibri" w:hAnsi="Calibri" w:cs="Calibri"/>
                  <w:color w:val="0000FF"/>
                </w:rPr>
                <w:t>&lt;*&gt;</w:t>
              </w:r>
            </w:hyperlink>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Знание приоритетных направлений развития системы образования и физической культуры и спорта Российской Федерации, нормативных документов по вопросам деятельности организации по профилю работы</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Участие в реализации программы развития организации (по направлению деятельности аттестуемого)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Знание возрастных и индивидуальных особенностей занимающихся и умение использовать при составлении учебных планов, программ (курсов, дисциплин, модулей программ)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Участие аттестуемого в мероприятиях, повышающих имидж организации и ее информационную открытость (семинар, научно-практическая конференция, круглый стол, сетевые сообщества, форум, мастер-класс, открытый урок и другие формы)</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Участие аттестуемого в конкурсах профессионального мастерства (проводимых организацией, органами местного самоуправления, органами субъектов Российской Федерации, федеральными органами исполнительной власти и другими организациями)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Наличие разработанной аттестуемым рабочей программы (методических и дидактических материалов) по предмету (курсу, дисциплине, модулю) и анализ результатов ее выполнения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Владение современными технологиями, формами, приемами, методами и средствами реализации программ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Компетентность в учебном предмете (курсе, дисциплине, модуле) или профессиональной сфере деятельности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Ведение электронных форм документации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самостоятельной деятельности занимающихся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Умение принимать решения в различных ситуациях, возникающих в процессе профессиональной деятельности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Компетентность в субъективных условиях деятельности, знание психологических особенностей занимающихся и коллег, работающих в организации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Наличие положительной оценки деятельности аттестуемого по итогам внутреннего и внешнего контроля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Соблюдение прав и свобод занимающихся, умение поддержать дисциплину, уважение человеческого достоинства, чести и репутации занимающихся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Умение создавать условия обеспечения позитивной мотивации занимающихся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Наличие системы взаимодействия с законными представителями несовершеннолетних занимающихся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Наличие обобщения опыта работы аттестуемого на уровне организации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Личностные и деловые качества (общая культура, в том числе коммуникативная)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охраны жизни и здоровья занимающихся при проведении мероприятий реализации программы</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r w:rsidR="004E5F5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правил по охране труда и пожарной безопасности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p>
        </w:tc>
      </w:tr>
    </w:tbl>
    <w:p w:rsidR="004E5F5D" w:rsidRDefault="004E5F5D">
      <w:pPr>
        <w:widowControl w:val="0"/>
        <w:autoSpaceDE w:val="0"/>
        <w:autoSpaceDN w:val="0"/>
        <w:adjustRightInd w:val="0"/>
        <w:spacing w:after="0" w:line="240" w:lineRule="auto"/>
        <w:jc w:val="center"/>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5F5D" w:rsidRDefault="004E5F5D">
      <w:pPr>
        <w:widowControl w:val="0"/>
        <w:autoSpaceDE w:val="0"/>
        <w:autoSpaceDN w:val="0"/>
        <w:adjustRightInd w:val="0"/>
        <w:spacing w:after="0" w:line="240" w:lineRule="auto"/>
        <w:ind w:firstLine="540"/>
        <w:jc w:val="both"/>
        <w:rPr>
          <w:rFonts w:ascii="Calibri" w:hAnsi="Calibri" w:cs="Calibri"/>
        </w:rPr>
      </w:pPr>
      <w:bookmarkStart w:id="144" w:name="Par3003"/>
      <w:bookmarkEnd w:id="144"/>
      <w:r>
        <w:rPr>
          <w:rFonts w:ascii="Calibri" w:hAnsi="Calibri" w:cs="Calibri"/>
        </w:rPr>
        <w:t>&lt;*&gt; Примерные критерии оценивания показателей оценки профессиональной деятельности работника: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 баллов - оцениваемый показатель отсутствует;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балл - показатель представлен в минимальном объеме;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балла - нормативно достаточный уровень показателя;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балла - высокий уровень оцениваемого показателя.</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outlineLvl w:val="2"/>
        <w:rPr>
          <w:rFonts w:ascii="Calibri" w:hAnsi="Calibri" w:cs="Calibri"/>
        </w:rPr>
      </w:pPr>
      <w:bookmarkStart w:id="145" w:name="Par3009"/>
      <w:bookmarkEnd w:id="145"/>
      <w:r>
        <w:rPr>
          <w:rFonts w:ascii="Calibri" w:hAnsi="Calibri" w:cs="Calibri"/>
        </w:rPr>
        <w:t>Портфолио профессиональной деятельности,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как одна из рекомендуемых форм прохождения аттестации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(прилагается к представлению)</w:t>
      </w:r>
    </w:p>
    <w:p w:rsidR="004E5F5D" w:rsidRDefault="004E5F5D">
      <w:pPr>
        <w:widowControl w:val="0"/>
        <w:autoSpaceDE w:val="0"/>
        <w:autoSpaceDN w:val="0"/>
        <w:adjustRightInd w:val="0"/>
        <w:spacing w:after="0" w:line="240" w:lineRule="auto"/>
        <w:jc w:val="center"/>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Портфолио (от франц. porter - излагать, формулировать, нести и folio - лист, страница) - досье, собрание достижений.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портфолио профессиональной деятельности работника в целях данных Методических рекомендаций понимается форма оценки его профессионализма и результативности деятельности, осуществляемой путем проведения экспертизы на соответствие заявленной квалификационной категории.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портфолио собирается информация, отражающая уровень профессиональной деятельности работника, позволяющая эксперту, коллегам и законным представителям занимающихся объективно оценивать эффективность деятельности работника и ее успешность.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Накопление и систематизация документов портфолио ведется в течение межаттестационного периода деятельности работника в организации, осуществляющей спортивную подготовку. Ведение портфолио предполагает изложение "картины" значимых профессиональных результатов в целом, обеспечение отслеживания его индивидуального профессионального роста, демонстрация результативности его работы.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самому рекомендуется формировать свое портфолио, а также оформлять его в специальную папку или альбом.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Структуру портфолио рекомендуется представлять разделами, содержание которых практически соответствует критериям и показателям экспертного заключения на соответствие той или иной квалификационной категории.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1"/>
        <w:rPr>
          <w:rFonts w:ascii="Calibri" w:hAnsi="Calibri" w:cs="Calibri"/>
        </w:rPr>
      </w:pPr>
      <w:bookmarkStart w:id="146" w:name="Par3024"/>
      <w:bookmarkEnd w:id="146"/>
      <w:r>
        <w:rPr>
          <w:rFonts w:ascii="Calibri" w:hAnsi="Calibri" w:cs="Calibri"/>
        </w:rPr>
        <w:t>Приложение N 6</w:t>
      </w: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bookmarkStart w:id="147" w:name="Par3027"/>
      <w:bookmarkEnd w:id="147"/>
      <w:r>
        <w:rPr>
          <w:rFonts w:ascii="Calibri" w:hAnsi="Calibri" w:cs="Calibri"/>
        </w:rPr>
        <w:t>РЕКОМЕНДУЕМАЯ МЕТОДИКА</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СРЕДНЕЙ СУТОЧНОЙ СТОИМОСТИ ПИТАНИЯ</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ОДНОГО СПОРТСМЕНА</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питания лиц, проходящих спортивную подготовку (спортсменов), осуществляется в соответствии с рационами питания, разрабатываемыми и устанавливаемыми непосредственно организациями в зависимости от индивидуальной потребности спортсмена в энергии и основных компонентах пищи, а также интенсивности, продолжительности и цикла тренировочной и соревновательной нагрузки.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рационов питания спортсменов по видам спорта рекомендуется использовать деление видов спорта в зависимости от длительности и интенсивности физических нагрузок, приведенное в таблице 6.1.</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2"/>
        <w:rPr>
          <w:rFonts w:ascii="Calibri" w:hAnsi="Calibri" w:cs="Calibri"/>
        </w:rPr>
      </w:pPr>
      <w:bookmarkStart w:id="148" w:name="Par3034"/>
      <w:bookmarkEnd w:id="148"/>
      <w:r>
        <w:rPr>
          <w:rFonts w:ascii="Calibri" w:hAnsi="Calibri" w:cs="Calibri"/>
        </w:rPr>
        <w:t>Таблица N 6.1</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Рекомендуемая методика расчета рациона питания</w:t>
      </w:r>
    </w:p>
    <w:p w:rsidR="004E5F5D" w:rsidRDefault="004E5F5D">
      <w:pPr>
        <w:widowControl w:val="0"/>
        <w:autoSpaceDE w:val="0"/>
        <w:autoSpaceDN w:val="0"/>
        <w:adjustRightInd w:val="0"/>
        <w:spacing w:after="0" w:line="240" w:lineRule="auto"/>
        <w:jc w:val="center"/>
        <w:rPr>
          <w:rFonts w:ascii="Calibri" w:hAnsi="Calibri" w:cs="Calibri"/>
        </w:rPr>
        <w:sectPr w:rsidR="004E5F5D">
          <w:pgSz w:w="11905" w:h="16838"/>
          <w:pgMar w:top="1134" w:right="850" w:bottom="1134" w:left="1701"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310"/>
        <w:gridCol w:w="2160"/>
        <w:gridCol w:w="3260"/>
        <w:gridCol w:w="2268"/>
        <w:gridCol w:w="1701"/>
      </w:tblGrid>
      <w:tr w:rsidR="004E5F5D">
        <w:tc>
          <w:tcPr>
            <w:tcW w:w="247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Группы видов спорта</w:t>
            </w:r>
          </w:p>
        </w:tc>
        <w:tc>
          <w:tcPr>
            <w:tcW w:w="55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Олимпийские виды спорта</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средние энергозатраты (Ккал)</w:t>
            </w:r>
          </w:p>
        </w:tc>
      </w:tr>
      <w:tr w:rsidR="004E5F5D">
        <w:tc>
          <w:tcPr>
            <w:tcW w:w="247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ind w:firstLine="540"/>
              <w:jc w:val="both"/>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летние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зимние</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виды спорта, связанные с кратковременными, но значительными физическими нагрузками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бадминтон, гимнастика (спортивная, художественная), конный спорт, легкая атлетика (ацикличные виды), парусный спорт, прыжки в воду, прыжки на батуте, стрельба (из лука, пулевая, стендовая), настольный теннис, фехтование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бобслей, горнолыжный спорт, прыжки на лыжах с трамплина, санный спорт, скелетон, сноуборд, фигурное катание на коньках, фристайл</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3750</w:t>
            </w:r>
          </w:p>
        </w:tc>
      </w:tr>
      <w:tr w:rsidR="004E5F5D">
        <w:tc>
          <w:tcPr>
            <w:tcW w:w="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б</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виды спорта, характеризующиеся большим объемом и интенсивностью физической нагрузки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баскетбол, бокс, вольная борьба, греко-римская, водное поло, волейбол (в том числе пляжный), гандбол, дзюдо, легкая атлетика (сложно-координационные виды, многоборье), теннис, тхэквондо, тяжелая атлетика, футбол, хоккей на траве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керлинг, хоккей с шайбой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4750</w:t>
            </w:r>
          </w:p>
        </w:tc>
      </w:tr>
      <w:tr w:rsidR="004E5F5D">
        <w:tc>
          <w:tcPr>
            <w:tcW w:w="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виды спорта, связанные с длительными и напряженными физическими нагрузками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велоспорт (шоссе, трек, маунтинбайк), гребля (академическая, на байдарках и каноэ), легкая атлетика (циклические виды), плавание, синхронное плавание, современное пятиборье, триатлон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Биатлон, лыжное двоеборье, лыжные гонки, скоростной бег на коньках, шорт-трек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5500</w:t>
            </w:r>
          </w:p>
        </w:tc>
      </w:tr>
    </w:tbl>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 таблице N 6.1:</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культивирования в организации неолимпийского вида спорта, последний относится к какой-либо группе в соответствии с объемом и интенсивностью физических нагрузок с разрешения учредителя.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средней суточной стоимости питания одного спортсмена производится на основании условного набора продуктов питания и средних потребительских цен, сложившихся в субъекте Российской Федерации по месту нахождения организации на расчетный период (по официальным данным территориального органа Федеральной службы государственной статистики) на продукты питания, перечисленные в таблице N 6.2.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2"/>
        <w:rPr>
          <w:rFonts w:ascii="Calibri" w:hAnsi="Calibri" w:cs="Calibri"/>
        </w:rPr>
      </w:pPr>
      <w:bookmarkStart w:id="149" w:name="Par3063"/>
      <w:bookmarkEnd w:id="149"/>
      <w:r>
        <w:rPr>
          <w:rFonts w:ascii="Calibri" w:hAnsi="Calibri" w:cs="Calibri"/>
        </w:rPr>
        <w:t>Таблица N 6.2</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Условный рекомендуемый набор продуктов питания</w:t>
      </w:r>
    </w:p>
    <w:p w:rsidR="004E5F5D" w:rsidRDefault="004E5F5D">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497"/>
        <w:gridCol w:w="5233"/>
        <w:gridCol w:w="1276"/>
        <w:gridCol w:w="1276"/>
        <w:gridCol w:w="1417"/>
      </w:tblGrid>
      <w:tr w:rsidR="004E5F5D">
        <w:tc>
          <w:tcPr>
            <w:tcW w:w="4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52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Продукты</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Кол-во в граммах по группам видов спорта</w:t>
            </w:r>
          </w:p>
        </w:tc>
      </w:tr>
      <w:tr w:rsidR="004E5F5D">
        <w:tc>
          <w:tcPr>
            <w:tcW w:w="4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ind w:firstLine="540"/>
              <w:jc w:val="both"/>
              <w:rPr>
                <w:rFonts w:ascii="Calibri" w:hAnsi="Calibri" w:cs="Calibri"/>
              </w:rPr>
            </w:pPr>
          </w:p>
        </w:tc>
        <w:tc>
          <w:tcPr>
            <w:tcW w:w="52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ind w:firstLine="540"/>
              <w:jc w:val="both"/>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в</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Мясо (телятина, вырезка говяжья 1 кат., свинина мясная)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Субпродукты (говяжьи) язык, печень, почки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Мясопродукты (колбасы вареная, полукопченая, твердокопченая, сырокопченая)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Рыба и рыбопродукты (рыба свежая, свежемороженая, соленая)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Икра (осетровая, кетовая)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Птица (куры, индейка, цыплята)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Яйцо (диетическое)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 шт.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 шт.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 шт.</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Масло сливочное, в том числе топленое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Масло растительное (подсолнечное, оливковое, кукурузное и др.)</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Молочные продукты: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молоко (цельное, кефир, ряженка и др.)</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творог н/ж</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сметана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сыры (российский, голландский, костромской)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Картофель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Крупы (все виды), мука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Овощи свежие, бобовые, зелень (в ассортименте)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Фрукты свежие (ягоды, цитрусовые в ассортименте)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Фрукты консервированные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Сухофрукты (курага, изюм, чернослив)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Соки фруктовые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Орехи (грецкие, миндаль, фундук)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Сахар, конфеты, мармелад, халва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Варенье, джем, повидло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Мучные кондитерские изделия (печенье, галеты, пряники)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Хлеб ржаной/пшеничный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150/150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150/200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250/200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Чай, кофе, какао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E5F5D">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5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t>Морская капуста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bl>
    <w:p w:rsidR="004E5F5D" w:rsidRDefault="004E5F5D">
      <w:pPr>
        <w:widowControl w:val="0"/>
        <w:autoSpaceDE w:val="0"/>
        <w:autoSpaceDN w:val="0"/>
        <w:adjustRightInd w:val="0"/>
        <w:spacing w:after="0" w:line="240" w:lineRule="auto"/>
        <w:jc w:val="center"/>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 таблице N 7.2: группы видов спорта а, б, в - смотреть в таблице N 5.1.</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производится по формуле:</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rPr>
          <w:rFonts w:ascii="Calibri" w:hAnsi="Calibri" w:cs="Calibri"/>
        </w:rPr>
      </w:pPr>
      <w:r>
        <w:rPr>
          <w:rFonts w:ascii="Calibri" w:hAnsi="Calibri" w:cs="Calibri"/>
        </w:rPr>
        <w:pict>
          <v:shape id="_x0000_i1033" type="#_x0000_t75" style="width:322.5pt;height:24.75pt">
            <v:imagedata r:id="rId162" o:title=""/>
          </v:shape>
        </w:pict>
      </w:r>
    </w:p>
    <w:p w:rsidR="004E5F5D" w:rsidRDefault="004E5F5D">
      <w:pPr>
        <w:widowControl w:val="0"/>
        <w:autoSpaceDE w:val="0"/>
        <w:autoSpaceDN w:val="0"/>
        <w:adjustRightInd w:val="0"/>
        <w:spacing w:after="0" w:line="240" w:lineRule="auto"/>
        <w:rPr>
          <w:rFonts w:ascii="Calibri" w:hAnsi="Calibri" w:cs="Calibri"/>
        </w:rPr>
        <w:sectPr w:rsidR="004E5F5D">
          <w:pgSz w:w="16838" w:h="11905" w:orient="landscape"/>
          <w:pgMar w:top="1701" w:right="1134" w:bottom="850" w:left="1134" w:header="720" w:footer="720" w:gutter="0"/>
          <w:cols w:space="720"/>
          <w:noEndnote/>
        </w:sect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6"/>
        </w:rPr>
        <w:pict>
          <v:shape id="_x0000_i1034" type="#_x0000_t75" style="width:24.75pt;height:21.75pt">
            <v:imagedata r:id="rId163" o:title=""/>
          </v:shape>
        </w:pict>
      </w:r>
      <w:r>
        <w:rPr>
          <w:rFonts w:ascii="Calibri" w:hAnsi="Calibri" w:cs="Calibri"/>
        </w:rPr>
        <w:t xml:space="preserve"> - средняя суточная стоимость питания одного спортсмена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35" type="#_x0000_t75" style="width:31.5pt;height:21.75pt">
            <v:imagedata r:id="rId164" o:title=""/>
          </v:shape>
        </w:pict>
      </w:r>
      <w:r>
        <w:rPr>
          <w:rFonts w:ascii="Calibri" w:hAnsi="Calibri" w:cs="Calibri"/>
        </w:rPr>
        <w:t xml:space="preserve"> - стоимость суточного рациона по группам видов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6" type="#_x0000_t75" style="width:35.25pt;height:21.75pt">
            <v:imagedata r:id="rId165" o:title=""/>
          </v:shape>
        </w:pict>
      </w:r>
      <w:r>
        <w:rPr>
          <w:rFonts w:ascii="Calibri" w:hAnsi="Calibri" w:cs="Calibri"/>
        </w:rPr>
        <w:t xml:space="preserve"> - количество обучающихся в группах по видам спорта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27.75pt;height:19.5pt">
            <v:imagedata r:id="rId166" o:title=""/>
          </v:shape>
        </w:pict>
      </w:r>
      <w:r>
        <w:rPr>
          <w:rFonts w:ascii="Calibri" w:hAnsi="Calibri" w:cs="Calibri"/>
        </w:rPr>
        <w:t xml:space="preserve"> - общее количество спортсменов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 дефлятор</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right"/>
        <w:outlineLvl w:val="1"/>
        <w:rPr>
          <w:rFonts w:ascii="Calibri" w:hAnsi="Calibri" w:cs="Calibri"/>
        </w:rPr>
      </w:pPr>
      <w:bookmarkStart w:id="150" w:name="Par3235"/>
      <w:bookmarkEnd w:id="150"/>
      <w:r>
        <w:rPr>
          <w:rFonts w:ascii="Calibri" w:hAnsi="Calibri" w:cs="Calibri"/>
        </w:rPr>
        <w:t>Приложение N 7</w:t>
      </w:r>
    </w:p>
    <w:p w:rsidR="004E5F5D" w:rsidRDefault="004E5F5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jc w:val="center"/>
        <w:rPr>
          <w:rFonts w:ascii="Calibri" w:hAnsi="Calibri" w:cs="Calibri"/>
        </w:rPr>
      </w:pPr>
      <w:bookmarkStart w:id="151" w:name="Par3238"/>
      <w:bookmarkEnd w:id="151"/>
      <w:r>
        <w:rPr>
          <w:rFonts w:ascii="Calibri" w:hAnsi="Calibri" w:cs="Calibri"/>
        </w:rPr>
        <w:t>РЕКОМЕНДУЕМЫЙ ПРИМЕРНЫЙ ОБРАЗЕЦ</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ДЛЯ РАЗРАБОТКИ ЛОКАЛЬНОГО НОРМАТИВНОГО АКТА ОРГАНИЗАЦИИ,</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ОСУЩЕСТВЛЯЮЩЕЙ СПОРТИВНУЮ ПОДГОТОВКУ, О СТАТУСЕ</w:t>
      </w:r>
    </w:p>
    <w:p w:rsidR="004E5F5D" w:rsidRDefault="004E5F5D">
      <w:pPr>
        <w:widowControl w:val="0"/>
        <w:autoSpaceDE w:val="0"/>
        <w:autoSpaceDN w:val="0"/>
        <w:adjustRightInd w:val="0"/>
        <w:spacing w:after="0" w:line="240" w:lineRule="auto"/>
        <w:jc w:val="center"/>
        <w:rPr>
          <w:rFonts w:ascii="Calibri" w:hAnsi="Calibri" w:cs="Calibri"/>
        </w:rPr>
      </w:pPr>
      <w:r>
        <w:rPr>
          <w:rFonts w:ascii="Calibri" w:hAnsi="Calibri" w:cs="Calibri"/>
        </w:rPr>
        <w:t>МОЛОДОГО СПЕЦИАЛИСТА</w:t>
      </w:r>
    </w:p>
    <w:p w:rsidR="004E5F5D" w:rsidRDefault="004E5F5D">
      <w:pPr>
        <w:widowControl w:val="0"/>
        <w:autoSpaceDE w:val="0"/>
        <w:autoSpaceDN w:val="0"/>
        <w:adjustRightInd w:val="0"/>
        <w:spacing w:after="0" w:line="240" w:lineRule="auto"/>
        <w:jc w:val="center"/>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Статус молодого специалиста в организациях, осуществляющих спортивную подготовку, определяется как совокупность прав и обязанностей, возникающих у выпускника образовательной организации со дня заключения трудового договора с работодателем.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молодым специалистом в целях настоящих Методических рекомендаций понимается сотрудник в возрасте до 35 лет, получивший среднее профессиональное или высшее профессиональное образование при первичном трудоустройстве по специальности в организацию, осуществляющую спортивную подготовку в течение года после окончания учебного заведения. Статус однократно действителен в течение 3-х лет с момента заключения с сотрудником трудового договора.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перевода из одной организации спортивной подготовки в другую статус за молодым специалистом сохраняется, и срок его действия не прерывается.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Статус молодого специалиста однократно продлевается (на период действия причины продления, но не более чем на 3 года, и до возраста, не превышающего полных тридцати пяти лет) в случае: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призыва на военную службу;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на стажировку или обучение с отрывом от производства по основному месту работы;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в очную аспирантуру для подготовки и защиты кандидатской диссертации на срок не более трех лет;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длительного, более 3 месяцев, нахождения на больничном листе, в том числе по причине беременности и родов;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отпуска по уходу за ребенком до достижения им возраста трех лет.</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Статус молодого специалиста до истечения срока его действия утрачивается в случае: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расторжения трудового договора по инициативе молодого специалиста;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расторжения трудового договора по инициативе работодателя по основаниям, предусмотренным трудовым законодательством Российской Федерации, в частности </w:t>
      </w:r>
      <w:hyperlink r:id="rId167" w:history="1">
        <w:r>
          <w:rPr>
            <w:rFonts w:ascii="Calibri" w:hAnsi="Calibri" w:cs="Calibri"/>
            <w:color w:val="0000FF"/>
          </w:rPr>
          <w:t>пунктами 5</w:t>
        </w:r>
      </w:hyperlink>
      <w:r>
        <w:rPr>
          <w:rFonts w:ascii="Calibri" w:hAnsi="Calibri" w:cs="Calibri"/>
        </w:rPr>
        <w:t xml:space="preserve"> - </w:t>
      </w:r>
      <w:hyperlink r:id="rId168" w:history="1">
        <w:r>
          <w:rPr>
            <w:rFonts w:ascii="Calibri" w:hAnsi="Calibri" w:cs="Calibri"/>
            <w:color w:val="0000FF"/>
          </w:rPr>
          <w:t>8</w:t>
        </w:r>
      </w:hyperlink>
      <w:r>
        <w:rPr>
          <w:rFonts w:ascii="Calibri" w:hAnsi="Calibri" w:cs="Calibri"/>
        </w:rPr>
        <w:t xml:space="preserve">, </w:t>
      </w:r>
      <w:hyperlink r:id="rId169" w:history="1">
        <w:r>
          <w:rPr>
            <w:rFonts w:ascii="Calibri" w:hAnsi="Calibri" w:cs="Calibri"/>
            <w:color w:val="0000FF"/>
          </w:rPr>
          <w:t>11</w:t>
        </w:r>
      </w:hyperlink>
      <w:r>
        <w:rPr>
          <w:rFonts w:ascii="Calibri" w:hAnsi="Calibri" w:cs="Calibri"/>
        </w:rPr>
        <w:t xml:space="preserve">, </w:t>
      </w:r>
      <w:hyperlink r:id="rId170" w:history="1">
        <w:r>
          <w:rPr>
            <w:rFonts w:ascii="Calibri" w:hAnsi="Calibri" w:cs="Calibri"/>
            <w:color w:val="0000FF"/>
          </w:rPr>
          <w:t>14 части первой статьи 81</w:t>
        </w:r>
      </w:hyperlink>
      <w:r>
        <w:rPr>
          <w:rFonts w:ascii="Calibri" w:hAnsi="Calibri" w:cs="Calibri"/>
        </w:rPr>
        <w:t xml:space="preserve"> Трудового кодекса Российской Федерации.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лиц, окончивших имеющие государственную аккредитацию организации профессионального образования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w:t>
      </w:r>
      <w:hyperlink r:id="rId171" w:history="1">
        <w:r>
          <w:rPr>
            <w:rFonts w:ascii="Calibri" w:hAnsi="Calibri" w:cs="Calibri"/>
            <w:color w:val="0000FF"/>
          </w:rPr>
          <w:t>статьей 70</w:t>
        </w:r>
      </w:hyperlink>
      <w:r>
        <w:rPr>
          <w:rFonts w:ascii="Calibri" w:hAnsi="Calibri" w:cs="Calibri"/>
        </w:rPr>
        <w:t xml:space="preserve"> Трудового кодекса Российской Федерации испытание при приеме на работу не устанавливается.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Молодой специалист не подлежит аттестации в течение срока действия статуса молодого специалиста.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принимая на работу молодого специалиста, принимает на себя следующие обязательства: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молодому специалисту должность в соответствии с полученной им в образовательной организации специальностью и квалификацией, а также требованиями квалификационных характеристик должностей руководителей и специалистов;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молодым специалистам, проявляющим профессиональную компетентность, ответственность, стремление к саморазвитию, заработную плату в размере не менее 80% средней заработной платы тренерского состава по организации до прохождения ими аттестации, но не более чем на 3 года;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условия для профессиональной адаптации молодых специалистов;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планировать деловую карьеру молодого специалиста с учетом его профессиональных знаний и личностных качеств; ежегодно рассматривать и планировать должностные перемещения молодого специалиста с учетом характеристик наставника, профессиональной компетентности, результатов тестирования;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молодого специалиста на обучение с целью углубления знаний с учетом его профессионального уровня и компетенции;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условия, способствующие вовлечению молодых специалистов в развитие корпоративной культуры;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условия для ведения здорового образа жизни;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индивидуальный подход к работе с молодыми специалистами, направленный на наиболее полное использование и развитие их творческого, инновационного и научного потенциала.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Молодому специалисту предоставляются гарантии и компенсации в соответствии с трудовым законодательством Российской Федерации, коллективным договором.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молодого специалиста на работу, связанную с переездом в другую местность:</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оплачиваются расходы на переезд молодого специалиста и членов его семьи, а также на провоз имущества в размере фактических расходов, подтвержденных проездными документами (к членам семьи молодого специалиста относятся жена (муж), а также дети и родители обоих супругов, находящиеся на его иждивении и проживающие вместе с ним);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оплачиваются расходы по обустройству на новом месте жительства: в размере одного должностного оклада и одной четвертой должностного оклада молодого специалиста на каждого переезжающего члена семьи; в размере двух должностных окладов и половины должностного оклада молодого специалиста на каждого переезжающего члена семьи при переезде в районы Крайнего Севера и приравненные к ним местности;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выплачиваются суточные за каждый день нахождения в пути следования к месту работы в </w:t>
      </w:r>
      <w:hyperlink r:id="rId172" w:history="1">
        <w:r>
          <w:rPr>
            <w:rFonts w:ascii="Calibri" w:hAnsi="Calibri" w:cs="Calibri"/>
            <w:color w:val="0000FF"/>
          </w:rPr>
          <w:t>размерах</w:t>
        </w:r>
      </w:hyperlink>
      <w:r>
        <w:rPr>
          <w:rFonts w:ascii="Calibri" w:hAnsi="Calibri" w:cs="Calibri"/>
        </w:rPr>
        <w:t>, не менее установленных Правительством Российской Федерации для организаций, финансируемых из федерального бюджета;</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оплачиваемый отпуск для обустройства на новом месте жительства продолжительностью до семи календарных дней;</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возмещаются расходы по временному найму жилого помещения (кроме стоимости коммунальных услуг) или в установленном порядке предоставляется специализированное жилье.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Молодым специалистам при трудоустройстве может выплачиваться за счет средств организации, осуществляющей спортивную подготовку:</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в размере до 3 должностных окладов;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беспроцентная ссуда на обустройство сроком на 5 лет с отсрочкой начала погашения ссуды в 1 год;</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плата за содержание детей в государственных дошкольных образовательных организациях в размере 5 процентов ежемесячных затрат на содержание воспитанника с возмещением расходов до полной стоимости;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выплаты и компенсации, предусмотренные коллективным договором и локальными актами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Молодой специалист руководствуется следующими принципами поведения:</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спортивным традициям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максимума усилий для приобретения и развития профессиональных знаний и навыков;</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ответственное выполнение поставленных задач, соблюдение трудовой дисциплины, точность и аккуратность при исполнении порученной работы;</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развитии корпоративной культуры, умение взаимодействовать с другими работниками и руководством, решать проблемы объективно и бесконфликтно, строить взаимоотношения на основе уважения к личности, обеспечивать благоприятный климат в трудовом коллективе.</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скорейшей адаптации молодого специалиста и приобретения им профессиональных навыков организуется наставничество и издается приказ о закреплении молодого специалиста за специалистом-наставником.</w:t>
      </w:r>
    </w:p>
    <w:p w:rsidR="004E5F5D" w:rsidRDefault="004E5F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 выполнения настоящего Положения и соблюдением прав молодых специалистов осуществляется органами управления в сфере физической культуры и спорта в отношении своих подведомственных организаций, органами самоуправления организации, осуществляющей спортивную подготовку, в соответствии со своей компетенцией, руководителем организации.</w:t>
      </w: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autoSpaceDE w:val="0"/>
        <w:autoSpaceDN w:val="0"/>
        <w:adjustRightInd w:val="0"/>
        <w:spacing w:after="0" w:line="240" w:lineRule="auto"/>
        <w:ind w:firstLine="540"/>
        <w:jc w:val="both"/>
        <w:rPr>
          <w:rFonts w:ascii="Calibri" w:hAnsi="Calibri" w:cs="Calibri"/>
        </w:rPr>
      </w:pPr>
    </w:p>
    <w:p w:rsidR="004E5F5D" w:rsidRDefault="004E5F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3400" w:rsidRDefault="00C13400">
      <w:bookmarkStart w:id="152" w:name="_GoBack"/>
      <w:bookmarkEnd w:id="152"/>
    </w:p>
    <w:sectPr w:rsidR="00C1340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5D"/>
    <w:rsid w:val="004E5F5D"/>
    <w:rsid w:val="00C1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0474D-BB26-4686-ABE4-70BC011A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F5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E5F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E5F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E5F5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73B6C21FFD571FD08D5D100A7F1A336395F2CEBCA36C839FBB655FD5D0C534C756897CB3B80B99d1N0N" TargetMode="External"/><Relationship Id="rId117" Type="http://schemas.openxmlformats.org/officeDocument/2006/relationships/hyperlink" Target="consultantplus://offline/ref=CC73B6C21FFD571FD08D54090D7F1A336693FBCABDA46C839FBB655FD5D0C534C756897CB3B8099Cd1NEN" TargetMode="External"/><Relationship Id="rId21" Type="http://schemas.openxmlformats.org/officeDocument/2006/relationships/hyperlink" Target="consultantplus://offline/ref=CC73B6C21FFD571FD08D5D100A7F1A336395F4C9BEA76C839FBB655FD5D0C534C756897FB2dBNBN" TargetMode="External"/><Relationship Id="rId42" Type="http://schemas.openxmlformats.org/officeDocument/2006/relationships/hyperlink" Target="consultantplus://offline/ref=CC73B6C21FFD571FD08D5D100A7F1A336394F7C3B3A36C839FBB655FD5D0C534C756897CB7B0d0NEN" TargetMode="External"/><Relationship Id="rId47" Type="http://schemas.openxmlformats.org/officeDocument/2006/relationships/hyperlink" Target="consultantplus://offline/ref=CC73B6C21FFD571FD08D5D100A7F1A336395F1CFBDA06C839FBB655FD5D0C534C756897CB3B80D9Fd1N4N" TargetMode="External"/><Relationship Id="rId63" Type="http://schemas.openxmlformats.org/officeDocument/2006/relationships/hyperlink" Target="consultantplus://offline/ref=CC73B6C21FFD571FD08D5D100A7F1A336390FACCBEA16C839FBB655FD5dDN0N" TargetMode="External"/><Relationship Id="rId68" Type="http://schemas.openxmlformats.org/officeDocument/2006/relationships/hyperlink" Target="consultantplus://offline/ref=CC73B6C21FFD571FD08D5D100A7F1A336395F4C8BBAD6C839FBB655FD5D0C534C756897CB3B90B98d1N4N" TargetMode="External"/><Relationship Id="rId84" Type="http://schemas.openxmlformats.org/officeDocument/2006/relationships/hyperlink" Target="consultantplus://offline/ref=CC73B6C21FFD571FD08D5D100A7F1A336394F2CBBBA76C839FBB655FD5D0C534C756897CB3B8089Cd1NFN" TargetMode="External"/><Relationship Id="rId89" Type="http://schemas.openxmlformats.org/officeDocument/2006/relationships/hyperlink" Target="consultantplus://offline/ref=CC73B6C21FFD571FD08D5D100A7F1A336393F4C9BCAD6C839FBB655FD5D0C534C756897CB3B8099Ed1N5N" TargetMode="External"/><Relationship Id="rId112" Type="http://schemas.openxmlformats.org/officeDocument/2006/relationships/hyperlink" Target="consultantplus://offline/ref=CC73B6C21FFD571FD08D5D100A7F1A336396FBC9BFA66C839FBB655FD5dDN0N" TargetMode="External"/><Relationship Id="rId133" Type="http://schemas.openxmlformats.org/officeDocument/2006/relationships/hyperlink" Target="consultantplus://offline/ref=CC73B6C21FFD571FD08D5D100A7F1A336395F1CFB8A76C839FBB655FD5D0C534C756897CB3B80B9Ed1N0N" TargetMode="External"/><Relationship Id="rId138" Type="http://schemas.openxmlformats.org/officeDocument/2006/relationships/hyperlink" Target="consultantplus://offline/ref=CC73B6C21FFD571FD08D5D100A7F1A336397F6CBBCA56C839FBB655FD5D0C534C756897CB3B8099Dd1N6N" TargetMode="External"/><Relationship Id="rId154" Type="http://schemas.openxmlformats.org/officeDocument/2006/relationships/image" Target="media/image3.wmf"/><Relationship Id="rId159" Type="http://schemas.openxmlformats.org/officeDocument/2006/relationships/image" Target="media/image8.wmf"/><Relationship Id="rId170" Type="http://schemas.openxmlformats.org/officeDocument/2006/relationships/hyperlink" Target="consultantplus://offline/ref=660AD80CE9A33E4F4E2CC58702D3FED9A2943AE05D96556CD6C1F04FB8CFCF69C443F760F681479EeCNFN" TargetMode="External"/><Relationship Id="rId16" Type="http://schemas.openxmlformats.org/officeDocument/2006/relationships/hyperlink" Target="consultantplus://offline/ref=CC73B6C21FFD571FD08D5D100A7F1A336395F1CFBDA06C839FBB655FD5D0C534C756897FB5dBNCN" TargetMode="External"/><Relationship Id="rId107" Type="http://schemas.openxmlformats.org/officeDocument/2006/relationships/hyperlink" Target="consultantplus://offline/ref=CC73B6C21FFD571FD08D5D100A7F1A336396FBC9BFA66C839FBB655FD5dDN0N" TargetMode="External"/><Relationship Id="rId11" Type="http://schemas.openxmlformats.org/officeDocument/2006/relationships/hyperlink" Target="consultantplus://offline/ref=CC73B6C21FFD571FD08D5D100A7F1A336395F1CFBDA06C839FBB655FD5D0C534C756897CB3B8099Bd1N3N" TargetMode="External"/><Relationship Id="rId32" Type="http://schemas.openxmlformats.org/officeDocument/2006/relationships/hyperlink" Target="consultantplus://offline/ref=CC73B6C21FFD571FD08D5D100A7F1A336395F1CFBDA06C839FBB655FD5D0C534C756897FB5dBNBN" TargetMode="External"/><Relationship Id="rId37" Type="http://schemas.openxmlformats.org/officeDocument/2006/relationships/hyperlink" Target="consultantplus://offline/ref=CC73B6C21FFD571FD08D5D100A7F1A336394F2CBBBA76C839FBB655FD5D0C534C756897CB3B8089Dd1NEN" TargetMode="External"/><Relationship Id="rId53" Type="http://schemas.openxmlformats.org/officeDocument/2006/relationships/hyperlink" Target="consultantplus://offline/ref=CC73B6C21FFD571FD08D5D100A7F1A336397F2CEBCA56C839FBB655FD5D0C534C756897CB3B8099Cd1NFN" TargetMode="External"/><Relationship Id="rId58" Type="http://schemas.openxmlformats.org/officeDocument/2006/relationships/hyperlink" Target="consultantplus://offline/ref=CC73B6C21FFD571FD08D5D100A7F1A336395F7CCB2A26C839FBB655FD5D0C534C756897CB3B8099Dd1N7N" TargetMode="External"/><Relationship Id="rId74" Type="http://schemas.openxmlformats.org/officeDocument/2006/relationships/hyperlink" Target="consultantplus://offline/ref=CC73B6C21FFD571FD08D5D100A7F1A336395F1CFB8A76C839FBB655FD5dDN0N" TargetMode="External"/><Relationship Id="rId79" Type="http://schemas.openxmlformats.org/officeDocument/2006/relationships/hyperlink" Target="consultantplus://offline/ref=CC73B6C21FFD571FD08D5D100A7F1A336695F0CCBFAE318997E2695DdDN2N" TargetMode="External"/><Relationship Id="rId102" Type="http://schemas.openxmlformats.org/officeDocument/2006/relationships/hyperlink" Target="consultantplus://offline/ref=CC73B6C21FFD571FD08D5D100A7F1A336395F1CFBDA06C839FBB655FD5D0C534C756897FB5dBNAN" TargetMode="External"/><Relationship Id="rId123" Type="http://schemas.openxmlformats.org/officeDocument/2006/relationships/hyperlink" Target="consultantplus://offline/ref=CC73B6C21FFD571FD08D5D100A7F1A336397F7CBB3AD6C839FBB655FD5D0C534C756897CB3B8099Ad1NFN" TargetMode="External"/><Relationship Id="rId128" Type="http://schemas.openxmlformats.org/officeDocument/2006/relationships/hyperlink" Target="consultantplus://offline/ref=CC73B6C21FFD571FD08D5D100A7F1A336397F1CAB8A56C839FBB655FD5D0C534C756897CB3B8099Dd1N6N" TargetMode="External"/><Relationship Id="rId144" Type="http://schemas.openxmlformats.org/officeDocument/2006/relationships/hyperlink" Target="consultantplus://offline/ref=CC73B6C21FFD571FD08D5D100A7F1A336391FAC8BAA66C839FBB655FD5D0C534C756897CB3B8099Cd1NFN" TargetMode="External"/><Relationship Id="rId149" Type="http://schemas.openxmlformats.org/officeDocument/2006/relationships/hyperlink" Target="consultantplus://offline/ref=CC73B6C21FFD571FD08D5D100A7F1A336394F7C3B3A36C839FBB655FD5D0C534C756897BB7dBN9N" TargetMode="External"/><Relationship Id="rId5" Type="http://schemas.openxmlformats.org/officeDocument/2006/relationships/hyperlink" Target="consultantplus://offline/ref=CC73B6C21FFD571FD08D5D100A7F1A336395F1CFBDA06C839FBB655FD5D0C534C756897CB7dBNFN" TargetMode="External"/><Relationship Id="rId90" Type="http://schemas.openxmlformats.org/officeDocument/2006/relationships/hyperlink" Target="consultantplus://offline/ref=CC73B6C21FFD571FD08D5D100A7F1A336396FBC9BFA66C839FBB655FD5dDN0N" TargetMode="External"/><Relationship Id="rId95" Type="http://schemas.openxmlformats.org/officeDocument/2006/relationships/hyperlink" Target="consultantplus://offline/ref=CC73B6C21FFD571FD08D5D100A7F1A33679BF5C8B2AE318997E2695DdDN2N" TargetMode="External"/><Relationship Id="rId160" Type="http://schemas.openxmlformats.org/officeDocument/2006/relationships/hyperlink" Target="consultantplus://offline/ref=660AD80CE9A33E4F4E2CC58702D3FED9A2943AE05D96556CD6C1F04FB8CFCF69C443F760F6814496eCN1N" TargetMode="External"/><Relationship Id="rId165" Type="http://schemas.openxmlformats.org/officeDocument/2006/relationships/image" Target="media/image12.wmf"/><Relationship Id="rId22" Type="http://schemas.openxmlformats.org/officeDocument/2006/relationships/hyperlink" Target="consultantplus://offline/ref=CC73B6C21FFD571FD08D5D100A7F1A336394FACDBAA16C839FBB655FD5D0C534C756897CB3B80B95d1N4N" TargetMode="External"/><Relationship Id="rId27" Type="http://schemas.openxmlformats.org/officeDocument/2006/relationships/hyperlink" Target="consultantplus://offline/ref=CC73B6C21FFD571FD08D5D100A7F1A336395F2CEBCA36C839FBB655FD5D0C534C756897CB3B80994d1NFN" TargetMode="External"/><Relationship Id="rId43" Type="http://schemas.openxmlformats.org/officeDocument/2006/relationships/hyperlink" Target="consultantplus://offline/ref=CC73B6C21FFD571FD08D5D100A7F1A336390F2CEBCA46C839FBB655FD5D0C534C756897CB3B8099Dd1N6N" TargetMode="External"/><Relationship Id="rId48" Type="http://schemas.openxmlformats.org/officeDocument/2006/relationships/hyperlink" Target="consultantplus://offline/ref=CC73B6C21FFD571FD08D5D100A7F1A336B95FACFBBAE318997E2695DD2DF9A23C01F857DB3B808d9NBN" TargetMode="External"/><Relationship Id="rId64" Type="http://schemas.openxmlformats.org/officeDocument/2006/relationships/hyperlink" Target="consultantplus://offline/ref=CC73B6C21FFD571FD08D5D100A7F1A336392F6C9BDA46C839FBB655FD5D0C534C756897CB3B8099Cd1NFN" TargetMode="External"/><Relationship Id="rId69" Type="http://schemas.openxmlformats.org/officeDocument/2006/relationships/hyperlink" Target="consultantplus://offline/ref=CC73B6C21FFD571FD08D5D100A7F1A336396FBC9BFA66C839FBB655FD5dDN0N" TargetMode="External"/><Relationship Id="rId113" Type="http://schemas.openxmlformats.org/officeDocument/2006/relationships/hyperlink" Target="consultantplus://offline/ref=CC73B6C21FFD571FD08D5D100A7F1A336396FBC9BFA66C839FBB655FD5dDN0N" TargetMode="External"/><Relationship Id="rId118" Type="http://schemas.openxmlformats.org/officeDocument/2006/relationships/hyperlink" Target="consultantplus://offline/ref=CC73B6C21FFD571FD08D54090D7F1A336693FBCABDA46C839FBB655FD5dDN0N" TargetMode="External"/><Relationship Id="rId134" Type="http://schemas.openxmlformats.org/officeDocument/2006/relationships/hyperlink" Target="consultantplus://offline/ref=CC73B6C21FFD571FD08D5D100A7F1A336397F7C9B2AC6C839FBB655FD5dDN0N" TargetMode="External"/><Relationship Id="rId139" Type="http://schemas.openxmlformats.org/officeDocument/2006/relationships/hyperlink" Target="consultantplus://offline/ref=CC73B6C21FFD571FD08D5D100A7F1A336397F6CBBCA56C839FBB655FD5D0C534C756897CB3B8099Dd1N4N" TargetMode="External"/><Relationship Id="rId80" Type="http://schemas.openxmlformats.org/officeDocument/2006/relationships/hyperlink" Target="consultantplus://offline/ref=CC73B6C21FFD571FD08D5D100A7F1A336395F4C9BEA76C839FBB655FD5D0C534C756897FBAdBN9N" TargetMode="External"/><Relationship Id="rId85" Type="http://schemas.openxmlformats.org/officeDocument/2006/relationships/hyperlink" Target="consultantplus://offline/ref=CC73B6C21FFD571FD08D5D100A7F1A336396FBC9BFA66C839FBB655FD5dDN0N" TargetMode="External"/><Relationship Id="rId150" Type="http://schemas.openxmlformats.org/officeDocument/2006/relationships/hyperlink" Target="consultantplus://offline/ref=660AD80CE9A33E4F4E2CC58702D3FED9A2943AE05D96556CD6C1F04FB8CFCF69C443F766F6e8N6N" TargetMode="External"/><Relationship Id="rId155" Type="http://schemas.openxmlformats.org/officeDocument/2006/relationships/image" Target="media/image4.wmf"/><Relationship Id="rId171" Type="http://schemas.openxmlformats.org/officeDocument/2006/relationships/hyperlink" Target="consultantplus://offline/ref=660AD80CE9A33E4F4E2CC58702D3FED9A2943AE05D96556CD6C1F04FB8CFCF69C443F765F4e8N2N" TargetMode="External"/><Relationship Id="rId12" Type="http://schemas.openxmlformats.org/officeDocument/2006/relationships/hyperlink" Target="consultantplus://offline/ref=CC73B6C21FFD571FD08D5D100A7F1A336394F6CEB8A46C839FBB655FD5D0C534C756897CB3B80995d1NFN" TargetMode="External"/><Relationship Id="rId17" Type="http://schemas.openxmlformats.org/officeDocument/2006/relationships/hyperlink" Target="consultantplus://offline/ref=CC73B6C21FFD571FD08D5D100A7F1A336395F1CFBDA06C839FBB655FD5dDN0N" TargetMode="External"/><Relationship Id="rId33" Type="http://schemas.openxmlformats.org/officeDocument/2006/relationships/hyperlink" Target="consultantplus://offline/ref=CC73B6C21FFD571FD08D5D100A7F1A336394F2CBBBA76C839FBB655FD5D0C534C756897CB3B8089Ad1N2N" TargetMode="External"/><Relationship Id="rId38" Type="http://schemas.openxmlformats.org/officeDocument/2006/relationships/hyperlink" Target="consultantplus://offline/ref=CC73B6C21FFD571FD08D5D100A7F1A336395F1CFBDA06C839FBB655FD5dDN0N" TargetMode="External"/><Relationship Id="rId59" Type="http://schemas.openxmlformats.org/officeDocument/2006/relationships/hyperlink" Target="consultantplus://offline/ref=CC73B6C21FFD571FD08D5D100A7F1A336395F7CCB2A26C839FBB655FD5D0C534C756897CB3B8099Ad1N6N" TargetMode="External"/><Relationship Id="rId103" Type="http://schemas.openxmlformats.org/officeDocument/2006/relationships/hyperlink" Target="consultantplus://offline/ref=CC73B6C21FFD571FD08D5D100A7F1A336395F1CFBDA06C839FBB655FD5D0C534C756897CB6dBNFN" TargetMode="External"/><Relationship Id="rId108" Type="http://schemas.openxmlformats.org/officeDocument/2006/relationships/hyperlink" Target="consultantplus://offline/ref=CC73B6C21FFD571FD08D5D100A7F1A336394F2CBBBA76C839FBB655FD5D0C534C756897CB3B80994d1N7N" TargetMode="External"/><Relationship Id="rId124" Type="http://schemas.openxmlformats.org/officeDocument/2006/relationships/hyperlink" Target="consultantplus://offline/ref=CC73B6C21FFD571FD08D5D100A7F1A336395F1CFB8A76C839FBB655FD5D0C534C756897CB3B90998d1N6N" TargetMode="External"/><Relationship Id="rId129" Type="http://schemas.openxmlformats.org/officeDocument/2006/relationships/hyperlink" Target="consultantplus://offline/ref=CC73B6C21FFD571FD08D5D100A7F1A336395F1CFBDA06C839FBB655FD5D0C534C756897CBAdBNEN" TargetMode="External"/><Relationship Id="rId54" Type="http://schemas.openxmlformats.org/officeDocument/2006/relationships/hyperlink" Target="consultantplus://offline/ref=CC73B6C21FFD571FD08D5D100A7F1A336394F7C3B3A36C839FBB655FD5D0C534C756897CB3B9019Ad1N0N" TargetMode="External"/><Relationship Id="rId70" Type="http://schemas.openxmlformats.org/officeDocument/2006/relationships/hyperlink" Target="consultantplus://offline/ref=CC73B6C21FFD571FD08D5D100A7F1A336395F1CFBDA06C839FBB655FD5D0C534C756897CB7dBN8N" TargetMode="External"/><Relationship Id="rId75" Type="http://schemas.openxmlformats.org/officeDocument/2006/relationships/hyperlink" Target="consultantplus://offline/ref=CC73B6C21FFD571FD08D5D100A7F1A336395F1CFB8A76C839FBB655FD5D0C534C756897CB3B9099Ed1N4N" TargetMode="External"/><Relationship Id="rId91" Type="http://schemas.openxmlformats.org/officeDocument/2006/relationships/hyperlink" Target="consultantplus://offline/ref=CC73B6C21FFD571FD08D5D100A7F1A336392F7CBB8A16C839FBB655FD5D0C534C756897CB3B80F9Dd1N3N" TargetMode="External"/><Relationship Id="rId96" Type="http://schemas.openxmlformats.org/officeDocument/2006/relationships/hyperlink" Target="consultantplus://offline/ref=CC73B6C21FFD571FD08D5D100A7F1A336392F7CBB8A16C839FBB655FD5D0C534C756897CB3B8099Dd1N6N" TargetMode="External"/><Relationship Id="rId140" Type="http://schemas.openxmlformats.org/officeDocument/2006/relationships/hyperlink" Target="consultantplus://offline/ref=CC73B6C21FFD571FD08D5D100A7F1A336394F7C3B3A36C839FBB655FD5D0C534C756897BBBdBN1N" TargetMode="External"/><Relationship Id="rId145" Type="http://schemas.openxmlformats.org/officeDocument/2006/relationships/hyperlink" Target="consultantplus://offline/ref=CC73B6C21FFD571FD08D5D100A7F1A336397F4CDBEA66C839FBB655FD5D0C534C756897CB3B8099Fd1N4N" TargetMode="External"/><Relationship Id="rId161" Type="http://schemas.openxmlformats.org/officeDocument/2006/relationships/hyperlink" Target="consultantplus://offline/ref=660AD80CE9A33E4F4E2CC58702D3FED9A2943AE05D96556CD6C1F04FB8CFCF69C443F764F6e8N6N" TargetMode="External"/><Relationship Id="rId16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hyperlink" Target="consultantplus://offline/ref=CC73B6C21FFD571FD08D5D100A7F1A336396FBC9BFA66C839FBB655FD5dDN0N" TargetMode="External"/><Relationship Id="rId15" Type="http://schemas.openxmlformats.org/officeDocument/2006/relationships/hyperlink" Target="consultantplus://offline/ref=CC73B6C21FFD571FD08D5D100A7F1A336395F1CFBDA06C839FBB655FD5D0C534C756897CdBN6N" TargetMode="External"/><Relationship Id="rId23" Type="http://schemas.openxmlformats.org/officeDocument/2006/relationships/hyperlink" Target="consultantplus://offline/ref=CC73B6C21FFD571FD08D5D100A7F1A336395F4C9BEA76C839FBB655FD5D0C534C756897CB3B8089Cd1N5N" TargetMode="External"/><Relationship Id="rId28" Type="http://schemas.openxmlformats.org/officeDocument/2006/relationships/hyperlink" Target="consultantplus://offline/ref=CC73B6C21FFD571FD08D5D100A7F1A336395F1CFB8A76C839FBB655FD5D0C534C756897CB3B80A98d1NEN" TargetMode="External"/><Relationship Id="rId36" Type="http://schemas.openxmlformats.org/officeDocument/2006/relationships/hyperlink" Target="consultantplus://offline/ref=CC73B6C21FFD571FD08D5D100A7F1A336394F2CBBBA76C839FBB655FD5D0C534C756897CB3B8089Bd1N6N" TargetMode="External"/><Relationship Id="rId49" Type="http://schemas.openxmlformats.org/officeDocument/2006/relationships/hyperlink" Target="consultantplus://offline/ref=CC73B6C21FFD571FD08D5D100A7F1A336395F1CFBDA06C839FBB655FD5D0C534C756897CB3B80D9Ed1N0N" TargetMode="External"/><Relationship Id="rId57" Type="http://schemas.openxmlformats.org/officeDocument/2006/relationships/hyperlink" Target="consultantplus://offline/ref=CC73B6C21FFD571FD08D5D100A7F1A336394F7C3B3A36C839FBB655FD5D0C534C756897CB3B80D9Ed1N4N" TargetMode="External"/><Relationship Id="rId106" Type="http://schemas.openxmlformats.org/officeDocument/2006/relationships/hyperlink" Target="consultantplus://offline/ref=CC73B6C21FFD571FD08D5D100A7F1A336395F1CFBDA06C839FBB655FD5D0C534C756897CBBdBNCN" TargetMode="External"/><Relationship Id="rId114" Type="http://schemas.openxmlformats.org/officeDocument/2006/relationships/hyperlink" Target="consultantplus://offline/ref=CC73B6C21FFD571FD08D5D100A7F1A336395F6CFB2A46C839FBB655FD5D0C534C756897CB3B8099Dd1N7N" TargetMode="External"/><Relationship Id="rId119" Type="http://schemas.openxmlformats.org/officeDocument/2006/relationships/hyperlink" Target="consultantplus://offline/ref=CC73B6C21FFD571FD08D5D100A7F1A336394F2CBBBA76C839FBB655FD5D0C534C756897CB3B8089Cd1N2N" TargetMode="External"/><Relationship Id="rId127" Type="http://schemas.openxmlformats.org/officeDocument/2006/relationships/hyperlink" Target="consultantplus://offline/ref=CC73B6C21FFD571FD08D5D100A7F1A336395F1CFBDA06C839FBB655FD5D0C534C756897CBBdBNFN" TargetMode="External"/><Relationship Id="rId10" Type="http://schemas.openxmlformats.org/officeDocument/2006/relationships/hyperlink" Target="consultantplus://offline/ref=CC73B6C21FFD571FD08D5D100A7F1A336394F2CBBBA76C839FBB655FD5D0C534C756897CB3B8099Dd1N6N" TargetMode="External"/><Relationship Id="rId31" Type="http://schemas.openxmlformats.org/officeDocument/2006/relationships/hyperlink" Target="consultantplus://offline/ref=CC73B6C21FFD571FD08D5D100A7F1A336394F2CBBBA76C839FBB655FD5D0C534C756897CB3B8089Ed1NEN" TargetMode="External"/><Relationship Id="rId44" Type="http://schemas.openxmlformats.org/officeDocument/2006/relationships/hyperlink" Target="consultantplus://offline/ref=CC73B6C21FFD571FD08D5D100A7F1A336394F6C8B2A26C839FBB655FD5D0C534C756897CB3B8099Cd1NFN" TargetMode="External"/><Relationship Id="rId52" Type="http://schemas.openxmlformats.org/officeDocument/2006/relationships/hyperlink" Target="consultantplus://offline/ref=CC73B6C21FFD571FD08D5D100A7F1A336397F5CFB8A36C839FBB655FD5dDN0N" TargetMode="External"/><Relationship Id="rId60" Type="http://schemas.openxmlformats.org/officeDocument/2006/relationships/hyperlink" Target="consultantplus://offline/ref=CC73B6C21FFD571FD08D5D100A7F1A336394F7C3B3A36C839FBB655FD5D0C534C756897CBAB0d0NCN" TargetMode="External"/><Relationship Id="rId65" Type="http://schemas.openxmlformats.org/officeDocument/2006/relationships/hyperlink" Target="consultantplus://offline/ref=CC73B6C21FFD571FD08D5D100A7F1A336395F1CFBDA06C839FBB655FD5D0C534C756897CB3B80C9Dd1N3N" TargetMode="External"/><Relationship Id="rId73" Type="http://schemas.openxmlformats.org/officeDocument/2006/relationships/hyperlink" Target="consultantplus://offline/ref=CC73B6C21FFD571FD08D5D100A7F1A336395F1CFBDA06C839FBB655FD5D0C534C756897CB1dBN0N" TargetMode="External"/><Relationship Id="rId78" Type="http://schemas.openxmlformats.org/officeDocument/2006/relationships/hyperlink" Target="consultantplus://offline/ref=CC73B6C21FFD571FD08D5D100A7F1A336695F0CCBFAE318997E2695DD2DF9A23C01F857DB3B90Cd9NBN" TargetMode="External"/><Relationship Id="rId81" Type="http://schemas.openxmlformats.org/officeDocument/2006/relationships/hyperlink" Target="consultantplus://offline/ref=CC73B6C21FFD571FD08D5D100A7F1A336394FBC3BBA16C839FBB655FD5dDN0N" TargetMode="External"/><Relationship Id="rId86" Type="http://schemas.openxmlformats.org/officeDocument/2006/relationships/hyperlink" Target="consultantplus://offline/ref=CC73B6C21FFD571FD08D5D100A7F1A336395F1CFB8A76C839FBB655FD5D0C534C756897CB3B80F9Ad1N1N" TargetMode="External"/><Relationship Id="rId94" Type="http://schemas.openxmlformats.org/officeDocument/2006/relationships/hyperlink" Target="consultantplus://offline/ref=CC73B6C21FFD571FD08D5D100A7F1A336391F4C2BDA16C839FBB655FD5dDN0N" TargetMode="External"/><Relationship Id="rId99" Type="http://schemas.openxmlformats.org/officeDocument/2006/relationships/hyperlink" Target="consultantplus://offline/ref=CC73B6C21FFD571FD08D5D100A7F1A336394F1C2BDA06C839FBB655FD5D0C534C756897CB3B80C95d1NFN" TargetMode="External"/><Relationship Id="rId101" Type="http://schemas.openxmlformats.org/officeDocument/2006/relationships/hyperlink" Target="consultantplus://offline/ref=CC73B6C21FFD571FD08D5D100A7F1A336395F1CFBDA06C839FBB655FD5D0C534C756897CB7dBN1N" TargetMode="External"/><Relationship Id="rId122" Type="http://schemas.openxmlformats.org/officeDocument/2006/relationships/hyperlink" Target="consultantplus://offline/ref=CC73B6C21FFD571FD08D5D100A7F1A336395F1CFBDA06C839FBB655FD5D0C534C756897CB4dBN9N" TargetMode="External"/><Relationship Id="rId130" Type="http://schemas.openxmlformats.org/officeDocument/2006/relationships/hyperlink" Target="consultantplus://offline/ref=CC73B6C21FFD571FD08D5D100A7F1A336395F1CFB8A76C839FBB655FD5D0C534C756897CB3B80B9Ed1N0N" TargetMode="External"/><Relationship Id="rId135" Type="http://schemas.openxmlformats.org/officeDocument/2006/relationships/hyperlink" Target="consultantplus://offline/ref=CC73B6C21FFD571FD08D5D100A7F1A336396FBC9BFA66C839FBB655FD5dDN0N" TargetMode="External"/><Relationship Id="rId143" Type="http://schemas.openxmlformats.org/officeDocument/2006/relationships/hyperlink" Target="consultantplus://offline/ref=CC73B6C21FFD571FD08D5D100A7F1A336391FBC2B2A06C839FBB655FD5dDN0N" TargetMode="External"/><Relationship Id="rId148" Type="http://schemas.openxmlformats.org/officeDocument/2006/relationships/hyperlink" Target="consultantplus://offline/ref=CC73B6C21FFD571FD08D5D100A7F1A336394F7C3B3A36C839FBB655FD5D0C534C756897BB7dBN8N" TargetMode="External"/><Relationship Id="rId151" Type="http://schemas.openxmlformats.org/officeDocument/2006/relationships/hyperlink" Target="consultantplus://offline/ref=660AD80CE9A33E4F4E2CC58702D3FED9A2943AE05D96556CD6C1F04FB8CFCF69C443F760F680419EeCNFN" TargetMode="External"/><Relationship Id="rId156" Type="http://schemas.openxmlformats.org/officeDocument/2006/relationships/image" Target="media/image5.wmf"/><Relationship Id="rId164" Type="http://schemas.openxmlformats.org/officeDocument/2006/relationships/image" Target="media/image11.wmf"/><Relationship Id="rId169" Type="http://schemas.openxmlformats.org/officeDocument/2006/relationships/hyperlink" Target="consultantplus://offline/ref=660AD80CE9A33E4F4E2CC58702D3FED9A2943AE05D96556CD6C1F04FB8CFCF69C443F764F6e8N5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C73B6C21FFD571FD08D5D100A7F1A336397F7C9B2AC6C839FBB655FD5D0C534C756897CB3B8099Dd1N6N" TargetMode="External"/><Relationship Id="rId172" Type="http://schemas.openxmlformats.org/officeDocument/2006/relationships/hyperlink" Target="consultantplus://offline/ref=660AD80CE9A33E4F4E2CC58702D3FED9A2953FEA5097556CD6C1F04FB8CFCF69C443F760F681419EeCN2N" TargetMode="External"/><Relationship Id="rId13" Type="http://schemas.openxmlformats.org/officeDocument/2006/relationships/hyperlink" Target="consultantplus://offline/ref=CC73B6C21FFD571FD08D5D100A7F1A336395F1CFBDA06C839FBB655FD5D0C534C756897CB3B8089Dd1NFN" TargetMode="External"/><Relationship Id="rId18" Type="http://schemas.openxmlformats.org/officeDocument/2006/relationships/hyperlink" Target="consultantplus://offline/ref=CC73B6C21FFD571FD08D5D100A7F1A336395F1CFBDA06C839FBB655FD5D0C534C756897CB3B80998d1N4N" TargetMode="External"/><Relationship Id="rId39" Type="http://schemas.openxmlformats.org/officeDocument/2006/relationships/hyperlink" Target="consultantplus://offline/ref=CC73B6C21FFD571FD08D5D100A7F1A336395F1CFBDA06C839FBB655FD5D0C534C756897FB2dBN0N" TargetMode="External"/><Relationship Id="rId109" Type="http://schemas.openxmlformats.org/officeDocument/2006/relationships/hyperlink" Target="consultantplus://offline/ref=CC73B6C21FFD571FD08D5D100A7F1A336394F2CBBBA76C839FBB655FD5D0C534C756897CB3B8089Bd1N4N" TargetMode="External"/><Relationship Id="rId34" Type="http://schemas.openxmlformats.org/officeDocument/2006/relationships/hyperlink" Target="consultantplus://offline/ref=CC73B6C21FFD571FD08D5D100A7F1A336394F2CBBBA76C839FBB655FD5D0C534C756897CB3B8089Ad1NEN" TargetMode="External"/><Relationship Id="rId50" Type="http://schemas.openxmlformats.org/officeDocument/2006/relationships/hyperlink" Target="consultantplus://offline/ref=CC73B6C21FFD571FD08D5D100A7F1A336390F2CEBCA46C839FBB655FD5D0C534C756897CB3B8099Dd1N6N" TargetMode="External"/><Relationship Id="rId55" Type="http://schemas.openxmlformats.org/officeDocument/2006/relationships/hyperlink" Target="consultantplus://offline/ref=CC73B6C21FFD571FD08D5D100A7F1A336397F5CFB8A36C839FBB655FD5dDN0N" TargetMode="External"/><Relationship Id="rId76" Type="http://schemas.openxmlformats.org/officeDocument/2006/relationships/hyperlink" Target="consultantplus://offline/ref=CC73B6C21FFD571FD08D5D100A7F1A336395F4C9BEA76C839FBB655FD5D0C534C756897FBAdBNDN" TargetMode="External"/><Relationship Id="rId97" Type="http://schemas.openxmlformats.org/officeDocument/2006/relationships/hyperlink" Target="consultantplus://offline/ref=CC73B6C21FFD571FD08D5D100A7F1A336392F7CBB8A16C839FBB655FD5D0C534C756897CB3B8099Dd1N4N" TargetMode="External"/><Relationship Id="rId104" Type="http://schemas.openxmlformats.org/officeDocument/2006/relationships/hyperlink" Target="consultantplus://offline/ref=CC73B6C21FFD571FD08D5D100A7F1A336397F1CEBFA16C839FBB655FD5D0C534C756897CB3B8099Dd1N6N" TargetMode="External"/><Relationship Id="rId120" Type="http://schemas.openxmlformats.org/officeDocument/2006/relationships/hyperlink" Target="consultantplus://offline/ref=CC73B6C21FFD571FD08D5D100A7F1A336394F2CBBBA76C839FBB655FD5D0C534C756897CB3B8089Ed1N5N" TargetMode="External"/><Relationship Id="rId125" Type="http://schemas.openxmlformats.org/officeDocument/2006/relationships/hyperlink" Target="consultantplus://offline/ref=CC73B6C21FFD571FD08D5D100A7F1A336397F7CBB3AD6C839FBB655FD5D0C534C756897CB3B8099Bd1N3N" TargetMode="External"/><Relationship Id="rId141" Type="http://schemas.openxmlformats.org/officeDocument/2006/relationships/hyperlink" Target="consultantplus://offline/ref=CC73B6C21FFD571FD08D5D100A7F1A336390FBC8BFA16C839FBB655FD5dDN0N" TargetMode="External"/><Relationship Id="rId146" Type="http://schemas.openxmlformats.org/officeDocument/2006/relationships/hyperlink" Target="consultantplus://offline/ref=CC73B6C21FFD571FD08D5D100A7F1A336397F3C3B2AE318997E2695DD2DF9A23C01F857DB3B809d9NEN" TargetMode="External"/><Relationship Id="rId167" Type="http://schemas.openxmlformats.org/officeDocument/2006/relationships/hyperlink" Target="consultantplus://offline/ref=660AD80CE9A33E4F4E2CC58702D3FED9A2943AE05D96556CD6C1F04FB8CFCF69C443F760F6814497eCN3N" TargetMode="External"/><Relationship Id="rId7" Type="http://schemas.openxmlformats.org/officeDocument/2006/relationships/hyperlink" Target="consultantplus://offline/ref=CC73B6C21FFD571FD08D5D100A7F1A336395F1CFB8A76C839FBB655FD5D0C534C756897CB3B9089Ed1N1N" TargetMode="External"/><Relationship Id="rId71" Type="http://schemas.openxmlformats.org/officeDocument/2006/relationships/hyperlink" Target="consultantplus://offline/ref=CC73B6C21FFD571FD08D5D100A7F1A336395F1CFBDA06C839FBB655FD5D0C534C756897FB3dBN9N" TargetMode="External"/><Relationship Id="rId92" Type="http://schemas.openxmlformats.org/officeDocument/2006/relationships/hyperlink" Target="consultantplus://offline/ref=CC73B6C21FFD571FD08D5D100A7F1A336395F1CFBDA06C839FBB655FD5D0C534C756897FB2dBNBN" TargetMode="External"/><Relationship Id="rId162" Type="http://schemas.openxmlformats.org/officeDocument/2006/relationships/image" Target="media/image9.wmf"/><Relationship Id="rId2" Type="http://schemas.openxmlformats.org/officeDocument/2006/relationships/settings" Target="settings.xml"/><Relationship Id="rId29" Type="http://schemas.openxmlformats.org/officeDocument/2006/relationships/hyperlink" Target="consultantplus://offline/ref=CC73B6C21FFD571FD08D5D100A7F1A336395F1CFBDA06C839FBB655FD5D0C534C756897FB6dBN1N" TargetMode="External"/><Relationship Id="rId24" Type="http://schemas.openxmlformats.org/officeDocument/2006/relationships/hyperlink" Target="consultantplus://offline/ref=CC73B6C21FFD571FD08D5D100A7F1A336394F7C3B3A36C839FBB655FD5D0C534C756897CB3B80898d1N7N" TargetMode="External"/><Relationship Id="rId40" Type="http://schemas.openxmlformats.org/officeDocument/2006/relationships/hyperlink" Target="consultantplus://offline/ref=CC73B6C21FFD571FD08D5D100A7F1A336395F1CFBDA06C839FBB655FD5D0C534C756897CB7dBNCN" TargetMode="External"/><Relationship Id="rId45" Type="http://schemas.openxmlformats.org/officeDocument/2006/relationships/hyperlink" Target="consultantplus://offline/ref=CC73B6C21FFD571FD08D5D100A7F1A336390FBC8BFA16C839FBB655FD5dDN0N" TargetMode="External"/><Relationship Id="rId66" Type="http://schemas.openxmlformats.org/officeDocument/2006/relationships/hyperlink" Target="consultantplus://offline/ref=CC73B6C21FFD571FD08D5D100A7F1A336397F5CEBAA76C839FBB655FD5dDN0N" TargetMode="External"/><Relationship Id="rId87" Type="http://schemas.openxmlformats.org/officeDocument/2006/relationships/hyperlink" Target="consultantplus://offline/ref=CC73B6C21FFD571FD08D5D100A7F1A336395F1CFB8A76C839FBB655FD5D0C534C756897CB3B80F95d1N0N" TargetMode="External"/><Relationship Id="rId110" Type="http://schemas.openxmlformats.org/officeDocument/2006/relationships/hyperlink" Target="consultantplus://offline/ref=CC73B6C21FFD571FD08D5D100A7F1A336395F1CFBDA06C839FBB655FD5D0C534C756897FB0dBNAN" TargetMode="External"/><Relationship Id="rId115" Type="http://schemas.openxmlformats.org/officeDocument/2006/relationships/hyperlink" Target="consultantplus://offline/ref=CC73B6C21FFD571FD08D5D100A7F1A336B95FACFBBAE318997E2695DD2DF9A23C01Fd8N6N" TargetMode="External"/><Relationship Id="rId131" Type="http://schemas.openxmlformats.org/officeDocument/2006/relationships/hyperlink" Target="consultantplus://offline/ref=CC73B6C21FFD571FD08D5D100A7F1A336397F7CBB3AD6C839FBB655FD5D0C534C756897CB3B8099Fd1N1N" TargetMode="External"/><Relationship Id="rId136" Type="http://schemas.openxmlformats.org/officeDocument/2006/relationships/hyperlink" Target="consultantplus://offline/ref=CC73B6C21FFD571FD08D5D100A7F1A336394FBC3BBA16C839FBB655FD5dDN0N" TargetMode="External"/><Relationship Id="rId157" Type="http://schemas.openxmlformats.org/officeDocument/2006/relationships/image" Target="media/image6.wmf"/><Relationship Id="rId61" Type="http://schemas.openxmlformats.org/officeDocument/2006/relationships/hyperlink" Target="consultantplus://offline/ref=CC73B6C21FFD571FD08D5D100A7F1A336395F4C8BBA36C839FBB655FD5D0C534C756897CB3B8099Ed1NEN" TargetMode="External"/><Relationship Id="rId82" Type="http://schemas.openxmlformats.org/officeDocument/2006/relationships/hyperlink" Target="consultantplus://offline/ref=CC73B6C21FFD571FD08D5D100A7F1A336397FACDBAA26C839FBB655FD5D0C534C756897CB3B8099Dd1N5N" TargetMode="External"/><Relationship Id="rId152" Type="http://schemas.openxmlformats.org/officeDocument/2006/relationships/image" Target="media/image1.wmf"/><Relationship Id="rId173" Type="http://schemas.openxmlformats.org/officeDocument/2006/relationships/fontTable" Target="fontTable.xml"/><Relationship Id="rId19" Type="http://schemas.openxmlformats.org/officeDocument/2006/relationships/hyperlink" Target="consultantplus://offline/ref=CC73B6C21FFD571FD08D5D100A7F1A336395F1CFB8A76C839FBB655FD5D0C534C756897CB3B80D98d1NEN" TargetMode="External"/><Relationship Id="rId14" Type="http://schemas.openxmlformats.org/officeDocument/2006/relationships/hyperlink" Target="consultantplus://offline/ref=CC73B6C21FFD571FD08D5D100A7F1A336395F1CFBDA06C839FBB655FD5D0C534C756897CB3B80898d1N2N" TargetMode="External"/><Relationship Id="rId30" Type="http://schemas.openxmlformats.org/officeDocument/2006/relationships/hyperlink" Target="consultantplus://offline/ref=CC73B6C21FFD571FD08D5D100A7F1A336395F1CFBDA06C839FBB655FD5D0C534C756897CBBdBNCN" TargetMode="External"/><Relationship Id="rId35" Type="http://schemas.openxmlformats.org/officeDocument/2006/relationships/hyperlink" Target="consultantplus://offline/ref=CC73B6C21FFD571FD08D54090D7F1A33679BFBC3B8A66C839FBB655FD5D0C534C756897CB2B90995d1NFN" TargetMode="External"/><Relationship Id="rId56" Type="http://schemas.openxmlformats.org/officeDocument/2006/relationships/hyperlink" Target="consultantplus://offline/ref=CC73B6C21FFD571FD08D5D100A7F1A336394F7C3B3A36C839FBB655FD5D0C534C756897CB7B0d0NEN" TargetMode="External"/><Relationship Id="rId77" Type="http://schemas.openxmlformats.org/officeDocument/2006/relationships/hyperlink" Target="consultantplus://offline/ref=CC73B6C21FFD571FD08D5D100A7F1A336396F7CBBCAC6C839FBB655FD5D0C534C756897CB3B8099Ed1NEN" TargetMode="External"/><Relationship Id="rId100" Type="http://schemas.openxmlformats.org/officeDocument/2006/relationships/hyperlink" Target="consultantplus://offline/ref=CC73B6C21FFD571FD08D5D100A7F1A336395F1CFBDA06C839FBB655FD5dDN0N" TargetMode="External"/><Relationship Id="rId105" Type="http://schemas.openxmlformats.org/officeDocument/2006/relationships/hyperlink" Target="consultantplus://offline/ref=CC73B6C21FFD571FD08D5D100A7F1A336395F1CFBDA06C839FBB655FD5D0C534C756897CBBdBNBN" TargetMode="External"/><Relationship Id="rId126" Type="http://schemas.openxmlformats.org/officeDocument/2006/relationships/hyperlink" Target="consultantplus://offline/ref=CC73B6C21FFD571FD08D5D100A7F1A336395F1CFB8A76C839FBB655FD5D0C534C756897CB3B90998d1NEN" TargetMode="External"/><Relationship Id="rId147" Type="http://schemas.openxmlformats.org/officeDocument/2006/relationships/hyperlink" Target="consultantplus://offline/ref=CC73B6C21FFD571FD08D5D100A7F1A336394F7C3B3A36C839FBB655FD5D0C534C756897EB0dBN0N" TargetMode="External"/><Relationship Id="rId168" Type="http://schemas.openxmlformats.org/officeDocument/2006/relationships/hyperlink" Target="consultantplus://offline/ref=660AD80CE9A33E4F4E2CC58702D3FED9A2943AE05D96556CD6C1F04FB8CFCF69C443F760F681479EeCN5N" TargetMode="External"/><Relationship Id="rId8" Type="http://schemas.openxmlformats.org/officeDocument/2006/relationships/hyperlink" Target="consultantplus://offline/ref=CC73B6C21FFD571FD08D5D100A7F1A336397F7C9B2A16C839FBB655FD5D0C534C756897CB3B8099Dd1N6N" TargetMode="External"/><Relationship Id="rId51" Type="http://schemas.openxmlformats.org/officeDocument/2006/relationships/hyperlink" Target="consultantplus://offline/ref=CC73B6C21FFD571FD08D5D100A7F1A336393F4C9BCAD6C839FBB655FD5D0C534C756897CB3B8099Cd1NFN" TargetMode="External"/><Relationship Id="rId72" Type="http://schemas.openxmlformats.org/officeDocument/2006/relationships/hyperlink" Target="consultantplus://offline/ref=CC73B6C21FFD571FD08D5D100A7F1A336396FBC9BFA66C839FBB655FD5dDN0N" TargetMode="External"/><Relationship Id="rId93" Type="http://schemas.openxmlformats.org/officeDocument/2006/relationships/hyperlink" Target="consultantplus://offline/ref=CC73B6C21FFD571FD08D5D100A7F1A336396FBC9BFA66C839FBB655FD5dDN0N" TargetMode="External"/><Relationship Id="rId98" Type="http://schemas.openxmlformats.org/officeDocument/2006/relationships/hyperlink" Target="consultantplus://offline/ref=CC73B6C21FFD571FD08D5D100A7F1A336395F1CFBDA06C839FBB655FD5D0C534C756897FB0dBN9N" TargetMode="External"/><Relationship Id="rId121" Type="http://schemas.openxmlformats.org/officeDocument/2006/relationships/hyperlink" Target="consultantplus://offline/ref=CC73B6C21FFD571FD08D5D100A7F1A336396FBC9BFA66C839FBB655FD5dDN0N" TargetMode="External"/><Relationship Id="rId142" Type="http://schemas.openxmlformats.org/officeDocument/2006/relationships/hyperlink" Target="consultantplus://offline/ref=CC73B6C21FFD571FD08D5D100A7F1A336391F2CEBAA36C839FBB655FD5dDN0N" TargetMode="External"/><Relationship Id="rId163" Type="http://schemas.openxmlformats.org/officeDocument/2006/relationships/image" Target="media/image10.wmf"/><Relationship Id="rId3" Type="http://schemas.openxmlformats.org/officeDocument/2006/relationships/webSettings" Target="webSettings.xml"/><Relationship Id="rId25" Type="http://schemas.openxmlformats.org/officeDocument/2006/relationships/hyperlink" Target="consultantplus://offline/ref=CC73B6C21FFD571FD08D5D100A7F1A336394F7C3B3A36C839FBB655FD5D0C534C756897CB3B80899d1N2N" TargetMode="External"/><Relationship Id="rId46" Type="http://schemas.openxmlformats.org/officeDocument/2006/relationships/hyperlink" Target="consultantplus://offline/ref=CC73B6C21FFD571FD08D5D100A7F1A336B95FACFBBAE318997E2695DD2DF9A23C01F857DB3B808d9NCN" TargetMode="External"/><Relationship Id="rId67" Type="http://schemas.openxmlformats.org/officeDocument/2006/relationships/hyperlink" Target="consultantplus://offline/ref=CC73B6C21FFD571FD08D4004181720353C9FF3C9BEA665D1C8B9340ADBD5CD648F46C739BEB9099C167Cd0NEN" TargetMode="External"/><Relationship Id="rId116" Type="http://schemas.openxmlformats.org/officeDocument/2006/relationships/hyperlink" Target="consultantplus://offline/ref=CC73B6C21FFD571FD08D5D100A7F1A336395F4C8BBAD6C839FBB655FD5D0C534C756897CB3B90B98d1N4N" TargetMode="External"/><Relationship Id="rId137" Type="http://schemas.openxmlformats.org/officeDocument/2006/relationships/hyperlink" Target="consultantplus://offline/ref=CC73B6C21FFD571FD08D5D100A7F1A336396FBC9BFA66C839FBB655FD5dDN0N" TargetMode="External"/><Relationship Id="rId158" Type="http://schemas.openxmlformats.org/officeDocument/2006/relationships/image" Target="media/image7.wmf"/><Relationship Id="rId20" Type="http://schemas.openxmlformats.org/officeDocument/2006/relationships/hyperlink" Target="consultantplus://offline/ref=CC73B6C21FFD571FD08D5D100A7F1A336394FACDBAA16C839FBB655FD5D0C534C756897CB3B80E98d1N0N" TargetMode="External"/><Relationship Id="rId41" Type="http://schemas.openxmlformats.org/officeDocument/2006/relationships/hyperlink" Target="consultantplus://offline/ref=CC73B6C21FFD571FD08D5D100A7F1A336395F1CFBDA06C839FBB655FD5D0C534C756897FB6dBNCN" TargetMode="External"/><Relationship Id="rId62" Type="http://schemas.openxmlformats.org/officeDocument/2006/relationships/hyperlink" Target="consultantplus://offline/ref=CC73B6C21FFD571FD08D5D100A7F1A336392F7CBB8A16C839FBB655FD5D0C534C756897CB3B8099Dd1N6N" TargetMode="External"/><Relationship Id="rId83" Type="http://schemas.openxmlformats.org/officeDocument/2006/relationships/hyperlink" Target="consultantplus://offline/ref=CC73B6C21FFD571FD08D5D100A7F1A336397FACDBAA26C839FBB655FD5dDN0N" TargetMode="External"/><Relationship Id="rId88" Type="http://schemas.openxmlformats.org/officeDocument/2006/relationships/hyperlink" Target="consultantplus://offline/ref=CC73B6C21FFD571FD08D5D100A7F1A336390F2CEBCA46C839FBB655FD5D0C534C756897CB3B8099Ed1N5N" TargetMode="External"/><Relationship Id="rId111" Type="http://schemas.openxmlformats.org/officeDocument/2006/relationships/hyperlink" Target="consultantplus://offline/ref=CC73B6C21FFD571FD08D5D100A7F1A336394F2CBBBA76C839FBB655FD5D0C534C756897CB3B8099Ad1N7N" TargetMode="External"/><Relationship Id="rId132" Type="http://schemas.openxmlformats.org/officeDocument/2006/relationships/hyperlink" Target="consultantplus://offline/ref=CC73B6C21FFD571FD08D5D100A7F1A336397F7C9B2A16C839FBB655FD5D0C534C756897CB3B8099Dd1N6N" TargetMode="External"/><Relationship Id="rId153" Type="http://schemas.openxmlformats.org/officeDocument/2006/relationships/image" Target="media/image2.wmf"/><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118</Pages>
  <Words>44312</Words>
  <Characters>252585</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Цспо</dc:creator>
  <cp:keywords/>
  <dc:description/>
  <cp:lastModifiedBy>Цспо</cp:lastModifiedBy>
  <cp:revision>1</cp:revision>
  <dcterms:created xsi:type="dcterms:W3CDTF">2015-03-26T13:13:00Z</dcterms:created>
  <dcterms:modified xsi:type="dcterms:W3CDTF">2015-03-26T13:13:00Z</dcterms:modified>
</cp:coreProperties>
</file>