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32"/>
        </w:rPr>
      </w:pPr>
      <w:r>
        <w:rPr>
          <w:sz w:val="32"/>
        </w:rPr>
        <w:t xml:space="preserve">ПЛАН основных мероприятий </w:t>
      </w:r>
    </w:p>
    <w:p w14:paraId="02000000">
      <w:pPr>
        <w:widowControl w:val="1"/>
        <w:ind/>
        <w:jc w:val="center"/>
        <w:rPr>
          <w:sz w:val="32"/>
        </w:rPr>
      </w:pPr>
      <w:r>
        <w:rPr>
          <w:sz w:val="32"/>
        </w:rPr>
        <w:t>Министерства спорта Вологодской области</w:t>
      </w:r>
    </w:p>
    <w:p w14:paraId="0300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декабрь 2025 года</w:t>
      </w:r>
    </w:p>
    <w:p w14:paraId="04000000">
      <w:pPr>
        <w:widowControl w:val="1"/>
        <w:ind/>
        <w:jc w:val="center"/>
        <w:rPr>
          <w:b w:val="1"/>
          <w:sz w:val="28"/>
          <w:u w:val="single"/>
        </w:rPr>
      </w:pPr>
    </w:p>
    <w:p w14:paraId="05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Областные мероприятия</w:t>
      </w:r>
    </w:p>
    <w:p w14:paraId="06000000">
      <w:pPr>
        <w:widowControl w:val="1"/>
        <w:ind/>
        <w:jc w:val="center"/>
        <w:rPr>
          <w:sz w:val="24"/>
        </w:rPr>
      </w:pP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2552"/>
        <w:gridCol w:w="4677"/>
        <w:gridCol w:w="1843"/>
      </w:tblGrid>
      <w:tr>
        <w:trPr>
          <w:trHeight w:hRule="atLeast" w:val="297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 марта-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05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  <w:p w14:paraId="0D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rPr>
                <w:sz w:val="24"/>
              </w:rPr>
            </w:pPr>
            <w:r>
              <w:rPr>
                <w:sz w:val="24"/>
              </w:rPr>
              <w:t>Комплексные областные соревнования среди инвалидов под девизом «Спорт без преград»*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1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хоккею среди команд юношей 2009-2010 г.р., спортивный сезон 2025-2026 г.г.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1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хоккею среди команд юношей 2015-2016 г.р., спортивный сезон 2025-2026 г.г.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1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хоккею среди команд юношей 2017-2018 г.р., спортивный сезон 2025-2026 г.г.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2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хоккею среди любительских команд, спортивный сезон 2025-2026 г.г.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2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хоккею  среди любительских команд 3х3, спортивный сезон 2025-2026 г.г.*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 октября- 28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  <w:p w14:paraId="2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Вологодской области по </w:t>
            </w:r>
            <w:r>
              <w:rPr>
                <w:sz w:val="24"/>
              </w:rPr>
              <w:t>футзалу</w:t>
            </w:r>
            <w:r>
              <w:rPr>
                <w:sz w:val="24"/>
              </w:rPr>
              <w:t xml:space="preserve"> среди юношеских команд, спортивный сезон 2025-2026 г.г. (2010-2011, 2012, 2013, 2014, 2015,2016-2017 г.р.)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  <w:p w14:paraId="2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 xml:space="preserve">Региональный этап XIV Всероссийского фестиваля по хоккею среди любительских </w:t>
            </w:r>
            <w:r>
              <w:rPr>
                <w:sz w:val="24"/>
              </w:rPr>
              <w:t>команд в дивизионе «Лига мечты», спортивный сезон 2025-2026 г.г.**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октябрь- </w:t>
            </w:r>
          </w:p>
          <w:p w14:paraId="3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 г.</w:t>
            </w:r>
            <w:r>
              <w:rPr>
                <w:rFonts w:ascii="Times New Roman" w:hAnsi="Times New Roman"/>
                <w:spacing w:val="0"/>
                <w:sz w:val="24"/>
              </w:rPr>
              <w:t> </w:t>
            </w:r>
            <w:r>
              <w:rPr>
                <w:sz w:val="24"/>
              </w:rPr>
              <w:t xml:space="preserve">Вологда,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п.</w:t>
            </w:r>
            <w:r>
              <w:rPr>
                <w:rFonts w:ascii="Times New Roman" w:hAnsi="Times New Roman"/>
                <w:spacing w:val="0"/>
                <w:sz w:val="24"/>
              </w:rPr>
              <w:t> Шексна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ind w:left="-57" w:right="-113"/>
              <w:rPr>
                <w:sz w:val="24"/>
              </w:rPr>
            </w:pPr>
            <w:r>
              <w:rPr>
                <w:sz w:val="24"/>
              </w:rPr>
              <w:t xml:space="preserve">Региональный этап XV Всероссийского фестиваля по хоккею среди любительских </w:t>
            </w:r>
            <w:r>
              <w:rPr>
                <w:sz w:val="24"/>
              </w:rPr>
              <w:t xml:space="preserve">команд в дивизионе </w:t>
            </w:r>
            <w:r>
              <w:rPr>
                <w:sz w:val="24"/>
              </w:rPr>
              <w:t>«Любитель 40+» в Вологодской области, сезон 2025-2026 г.г.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октябрь- </w:t>
            </w:r>
          </w:p>
          <w:p w14:paraId="3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Череповец, г.</w:t>
            </w:r>
            <w:r>
              <w:rPr>
                <w:rFonts w:ascii="Times New Roman" w:hAnsi="Times New Roman"/>
                <w:spacing w:val="0"/>
                <w:sz w:val="24"/>
              </w:rPr>
              <w:t> </w:t>
            </w:r>
            <w:r>
              <w:rPr>
                <w:sz w:val="24"/>
              </w:rPr>
              <w:t>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ind w:left="-57" w:right="-113"/>
              <w:rPr>
                <w:sz w:val="24"/>
              </w:rPr>
            </w:pPr>
            <w:r>
              <w:rPr>
                <w:sz w:val="24"/>
              </w:rPr>
              <w:t xml:space="preserve">Региональный этап XV Всероссийского фестиваля по хоккею среди любительских </w:t>
            </w:r>
            <w:r>
              <w:rPr>
                <w:sz w:val="24"/>
              </w:rPr>
              <w:t xml:space="preserve">команд в дивизионе </w:t>
            </w:r>
            <w:r>
              <w:rPr>
                <w:sz w:val="24"/>
              </w:rPr>
              <w:t>«Любитель 50+» в Вологодской области, сезон 2025-2026 г.г.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15 ноября -</w:t>
            </w:r>
          </w:p>
          <w:p w14:paraId="3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  <w:p w14:paraId="40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</w:p>
          <w:p w14:paraId="41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</w:t>
            </w:r>
            <w:r>
              <w:rPr>
                <w:sz w:val="24"/>
              </w:rPr>
              <w:t>футзалу</w:t>
            </w:r>
            <w:r>
              <w:rPr>
                <w:sz w:val="24"/>
              </w:rPr>
              <w:t xml:space="preserve"> среди мужских команд, спортивный сезон  2025-2026 г.г.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21-23, </w:t>
            </w:r>
            <w:r>
              <w:rPr>
                <w:sz w:val="24"/>
              </w:rPr>
              <w:t xml:space="preserve">28-30 ноября,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19-21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Сокол,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г. Вологда,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баскетболу среди мужских и женских команд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14:paraId="4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Вологодская область</w:t>
            </w:r>
          </w:p>
          <w:p w14:paraId="4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Вологодской области по </w:t>
            </w:r>
            <w:r>
              <w:rPr>
                <w:sz w:val="24"/>
              </w:rPr>
              <w:t>футзалу</w:t>
            </w:r>
            <w:r>
              <w:rPr>
                <w:sz w:val="24"/>
              </w:rPr>
              <w:t xml:space="preserve"> среди юношеских команд, спортивный сезон 2025-2026 г.г.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ноябрь-</w:t>
            </w:r>
          </w:p>
          <w:p w14:paraId="4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</w:t>
            </w:r>
            <w:r>
              <w:rPr>
                <w:sz w:val="24"/>
              </w:rPr>
              <w:t>футзалу</w:t>
            </w:r>
            <w:r>
              <w:rPr>
                <w:sz w:val="24"/>
              </w:rPr>
              <w:t xml:space="preserve"> среди команд общеобразовательных организаций в рамках общероссийского проекта «Мини-футбол в школу» (сезон 2025-2026 г.г.) в рамках мероприятий школьной спортивной лиги 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14:paraId="5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</w:t>
            </w:r>
            <w:r>
              <w:rPr>
                <w:sz w:val="24"/>
              </w:rPr>
              <w:t>флорболу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ноябрь -</w:t>
            </w:r>
          </w:p>
          <w:p w14:paraId="5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  <w:p w14:paraId="5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r>
              <w:rPr>
                <w:sz w:val="24"/>
              </w:rPr>
              <w:t>флорболу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6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sz w:val="24"/>
              </w:rPr>
            </w:pPr>
            <w:r>
              <w:rPr>
                <w:sz w:val="24"/>
              </w:rPr>
              <w:t>Областная Спартакиада Специальной Олимпиады по волейболу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</w:t>
            </w:r>
          </w:p>
          <w:p w14:paraId="6300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04-07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ind w:left="-57" w:right="-113"/>
              <w:rPr>
                <w:sz w:val="24"/>
              </w:rPr>
            </w:pPr>
            <w:r>
              <w:rPr>
                <w:sz w:val="24"/>
              </w:rPr>
              <w:t>Областные соревнования по волейболу среди юношей 2012 г.р. на «Призы Воллей Тайм»*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05-06 декабря</w:t>
            </w:r>
          </w:p>
          <w:p w14:paraId="69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п. Шексна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художественной гимнастике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05-06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п. Шексна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области по художественной гимнастике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конькобежному спорту на призы Олимпийского чемпиона </w:t>
            </w:r>
          </w:p>
          <w:p w14:paraId="74000000">
            <w:pPr>
              <w:rPr>
                <w:sz w:val="24"/>
              </w:rPr>
            </w:pPr>
            <w:r>
              <w:rPr>
                <w:sz w:val="24"/>
              </w:rPr>
              <w:t>Н.А. Гуляева *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боксу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  <w:p w14:paraId="7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sz w:val="24"/>
              </w:rPr>
            </w:pPr>
            <w:r>
              <w:rPr>
                <w:sz w:val="24"/>
              </w:rPr>
              <w:t>Полумарафон</w:t>
            </w:r>
            <w:r>
              <w:rPr>
                <w:sz w:val="24"/>
              </w:rPr>
              <w:t xml:space="preserve"> «Бегущая Вологда» *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АНО ВСС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  <w:p w14:paraId="8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полумарафону (бег по шоссе 21,0975 км)*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Сокол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спортивному туризму на пешеходных дистанциях в закрытых помещениях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8A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практической стрельбе  (пневматический пистолет)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бадминтону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06-07 декабря</w:t>
            </w:r>
          </w:p>
          <w:p w14:paraId="92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Красавино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волейболу среди команд девушек «На призы Деда Мороза»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06-07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настольному теннису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09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Областной турнир по </w:t>
            </w:r>
            <w:r>
              <w:rPr>
                <w:sz w:val="24"/>
              </w:rPr>
              <w:t>футзалу</w:t>
            </w:r>
            <w:r>
              <w:rPr>
                <w:sz w:val="24"/>
              </w:rPr>
              <w:t xml:space="preserve"> среди молодежных команд, посвященный памяти подполковника ФСБ России Н.К.Узкого  *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 «Витязь», ВООО «Ветеран»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11-13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sz w:val="24"/>
              </w:rPr>
            </w:pPr>
            <w:r>
              <w:rPr>
                <w:sz w:val="24"/>
              </w:rPr>
              <w:t>Личный Чемпионат и первенство Вологодской области по фигурному катанию на коньках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12-13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д. Щекино, Вытегорский муниципальный округ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водно-спасательному многоборью, приуроченный ко дню спасателя и тридцатипятилетию образования Российского корпуса спасателей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12-13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sz w:val="24"/>
              </w:rPr>
            </w:pPr>
            <w:r>
              <w:rPr>
                <w:sz w:val="24"/>
              </w:rPr>
              <w:t>Кубок Губернатора Вологодской области по самбо в рамках проекта «Выбор сильных»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12-14 декабря</w:t>
            </w:r>
          </w:p>
          <w:p w14:paraId="AB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боксу </w:t>
            </w:r>
          </w:p>
          <w:p w14:paraId="AE000000">
            <w:pPr>
              <w:rPr>
                <w:sz w:val="24"/>
              </w:rPr>
            </w:pPr>
            <w:r>
              <w:rPr>
                <w:sz w:val="24"/>
              </w:rPr>
              <w:t>памяти А.Г.Журавлева **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12-14 декабря</w:t>
            </w:r>
          </w:p>
          <w:p w14:paraId="B1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тяжелой атлетике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sz w:val="24"/>
              </w:rPr>
            </w:pPr>
            <w:r>
              <w:rPr>
                <w:sz w:val="24"/>
              </w:rPr>
              <w:t>Областная Универсиада среди образовательных учреждений высшего образования Вологодской области по летним и зимним видам спорта на 2025-2026 г.г. по настольному теннису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</w:t>
            </w:r>
            <w:r>
              <w:rPr>
                <w:sz w:val="24"/>
              </w:rPr>
              <w:t>дартс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sz w:val="24"/>
              </w:rPr>
            </w:pPr>
            <w:r>
              <w:rPr>
                <w:sz w:val="24"/>
              </w:rPr>
              <w:t>Областная Универсиада среди образовательных учреждений высшего образования Вологодской области по летним и зимним видам спорта на 2025-2026 г.г. по шахматам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C3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sz w:val="24"/>
              </w:rPr>
            </w:pPr>
            <w:r>
              <w:rPr>
                <w:sz w:val="24"/>
              </w:rPr>
              <w:t>Областной спортивный фестиваль, посвященный Международной декаде инвалидов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13-14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скалолазанию в дисциплине «</w:t>
            </w:r>
            <w:r>
              <w:rPr>
                <w:sz w:val="24"/>
              </w:rPr>
              <w:t>боулдеринг</w:t>
            </w:r>
            <w:r>
              <w:rPr>
                <w:sz w:val="24"/>
              </w:rPr>
              <w:t>»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</w:t>
            </w:r>
            <w:r>
              <w:rPr>
                <w:sz w:val="24"/>
              </w:rPr>
              <w:t>косики</w:t>
            </w:r>
            <w:r>
              <w:rPr>
                <w:sz w:val="24"/>
              </w:rPr>
              <w:t xml:space="preserve"> каратэ-до «Кубок Деда Мороза-2025» *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СШОР</w:t>
            </w:r>
            <w:r>
              <w:rPr>
                <w:sz w:val="24"/>
              </w:rPr>
              <w:t xml:space="preserve"> «Витязь», </w:t>
            </w:r>
            <w:r>
              <w:rPr>
                <w:sz w:val="24"/>
              </w:rPr>
              <w:t>СШБИ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15-21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D0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теннису среди женщин, </w:t>
            </w:r>
            <w:r>
              <w:rPr>
                <w:sz w:val="24"/>
              </w:rPr>
              <w:t>одиночный разряд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D5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функциональному многоборью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DA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пауэрлифтингу (спорт лиц с поражением ОДА)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sz w:val="24"/>
              </w:rPr>
            </w:pPr>
            <w:r>
              <w:rPr>
                <w:sz w:val="24"/>
              </w:rPr>
              <w:t xml:space="preserve">Кубок Вологодской области по гонкам </w:t>
            </w:r>
            <w:r>
              <w:rPr>
                <w:sz w:val="24"/>
              </w:rPr>
              <w:t>дронов</w:t>
            </w:r>
            <w:r>
              <w:rPr>
                <w:sz w:val="24"/>
              </w:rPr>
              <w:t xml:space="preserve"> «Закрытие сезона 2025 года»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Кирилловский муниципальный округ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Вологодской </w:t>
            </w:r>
            <w:r>
              <w:rPr>
                <w:sz w:val="24"/>
              </w:rPr>
              <w:t>области по зимнему плаванию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</w:t>
            </w:r>
            <w:r>
              <w:rPr>
                <w:sz w:val="24"/>
              </w:rPr>
              <w:t>кудо</w:t>
            </w:r>
            <w:r>
              <w:rPr>
                <w:sz w:val="24"/>
              </w:rPr>
              <w:t xml:space="preserve"> «Кубок памяти сотрудников ФСБ России в 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. Вологде»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быстрым шахматам и блицу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легкой атлетике в помещении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настольному теннису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каратэ «Новогодний турнир» 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с. Сямжа, Сямженский муниципальный округ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sz w:val="24"/>
              </w:rPr>
            </w:pPr>
            <w:r>
              <w:rPr>
                <w:sz w:val="24"/>
              </w:rPr>
              <w:t>Областные соревнования по лыжным гонкам памяти ветерана спорта Н.И. Рюмина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00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26-27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 Вологда</w:t>
            </w:r>
          </w:p>
          <w:p w14:paraId="FF00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конькобежному спорту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26-28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Областная Универсиада среди образовательных учреждений высшего образования Вологодской области по летним и </w:t>
            </w:r>
            <w:r>
              <w:rPr>
                <w:sz w:val="24"/>
              </w:rPr>
              <w:t>зимним видам спорта по волейболу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26-28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ЦЛСиО</w:t>
            </w:r>
            <w:r>
              <w:rPr>
                <w:sz w:val="24"/>
              </w:rPr>
              <w:t xml:space="preserve"> «</w:t>
            </w:r>
            <w:r>
              <w:rPr>
                <w:sz w:val="24"/>
              </w:rPr>
              <w:t>Карпово</w:t>
            </w:r>
            <w:r>
              <w:rPr>
                <w:sz w:val="24"/>
              </w:rPr>
              <w:t>», Череповецкий муниципальный округ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области, I этап Кубка Вологодской области по лыжным гонкам среди сборных команд муниципальных образований и иных спортивных организаций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26-28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r>
              <w:rPr>
                <w:sz w:val="24"/>
              </w:rPr>
              <w:t>Кадуй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 w:left="-113" w:right="-113"/>
              <w:contextualSpacing w:val="1"/>
              <w:rPr>
                <w:sz w:val="24"/>
              </w:rPr>
            </w:pPr>
            <w:r>
              <w:rPr>
                <w:sz w:val="24"/>
              </w:rPr>
              <w:t xml:space="preserve">I этап кубка Вологодской области 2025-2026 г.г. по </w:t>
            </w:r>
            <w:r>
              <w:rPr>
                <w:sz w:val="24"/>
              </w:rPr>
              <w:t>полиатлону</w:t>
            </w:r>
            <w:r>
              <w:rPr>
                <w:sz w:val="24"/>
              </w:rPr>
              <w:t xml:space="preserve"> памяти А.В. Гладких, в дисциплине </w:t>
            </w:r>
            <w:r>
              <w:rPr>
                <w:sz w:val="24"/>
              </w:rPr>
              <w:t>3-борье с лыжной гонкой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27-28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sz w:val="24"/>
              </w:rPr>
            </w:pPr>
            <w:r>
              <w:rPr>
                <w:sz w:val="24"/>
              </w:rPr>
              <w:t>Кубок Вологодской области по биатлону - II этап кубка «</w:t>
            </w:r>
            <w:r>
              <w:rPr>
                <w:sz w:val="24"/>
              </w:rPr>
              <w:t>Севергазбанка</w:t>
            </w:r>
            <w:r>
              <w:rPr>
                <w:sz w:val="24"/>
              </w:rPr>
              <w:t>» Вологодской области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sz w:val="24"/>
              </w:rPr>
            </w:pPr>
            <w:r>
              <w:rPr>
                <w:sz w:val="24"/>
              </w:rPr>
              <w:t xml:space="preserve">Областные соревнования по каратэ «На пути к успеху» 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9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sz w:val="24"/>
              </w:rPr>
            </w:pPr>
            <w:r>
              <w:rPr>
                <w:sz w:val="24"/>
              </w:rPr>
              <w:t>Кубок области и областные соревнования по скалолазанию в дисциплине «трудность»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волейболу среди женских команд, 1 тур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sz w:val="24"/>
              </w:rPr>
            </w:pPr>
            <w:r>
              <w:rPr>
                <w:sz w:val="24"/>
              </w:rPr>
              <w:t>Чемпионат Вологодской области по волейболу среди мужских команд, 1 тур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 Вологодской области по брейкингу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 w:left="-113" w:right="-113"/>
              <w:rPr>
                <w:sz w:val="24"/>
              </w:rPr>
            </w:pPr>
            <w:r>
              <w:rPr>
                <w:sz w:val="24"/>
              </w:rPr>
              <w:t>Первенство Вологодской области по игре 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r>
              <w:rPr>
                <w:sz w:val="24"/>
              </w:rPr>
              <w:t>кикбоксингу</w:t>
            </w:r>
            <w:r>
              <w:rPr>
                <w:sz w:val="24"/>
              </w:rPr>
              <w:t xml:space="preserve"> в дисциплинах: «кик-форма», «кик-форма с предметом», «свободная форма», «свободная форма с предметом»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</w:t>
            </w:r>
            <w:r>
              <w:rPr>
                <w:sz w:val="24"/>
              </w:rPr>
              <w:t xml:space="preserve">бласти по </w:t>
            </w:r>
            <w:r>
              <w:rPr>
                <w:sz w:val="24"/>
              </w:rPr>
              <w:t>кикбоксингу</w:t>
            </w:r>
            <w:r>
              <w:rPr>
                <w:sz w:val="24"/>
              </w:rPr>
              <w:t xml:space="preserve"> в дисциплине «</w:t>
            </w:r>
            <w:r>
              <w:rPr>
                <w:sz w:val="24"/>
              </w:rPr>
              <w:t>лайт-контакт</w:t>
            </w:r>
            <w:r>
              <w:rPr>
                <w:sz w:val="24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ушу </w:t>
            </w:r>
            <w:r>
              <w:rPr>
                <w:sz w:val="24"/>
              </w:rPr>
              <w:t>таолу</w:t>
            </w:r>
            <w:r>
              <w:rPr>
                <w:sz w:val="24"/>
              </w:rPr>
              <w:t>, традиционному ушу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Вологодской области по фехтованию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97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Вологодской области по </w:t>
            </w:r>
            <w:r>
              <w:rPr>
                <w:sz w:val="24"/>
              </w:rPr>
              <w:t>фиджитал</w:t>
            </w:r>
            <w:r>
              <w:rPr>
                <w:sz w:val="24"/>
              </w:rPr>
              <w:t xml:space="preserve"> футболу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</w:tbl>
    <w:p w14:paraId="3E010000">
      <w:pPr>
        <w:widowControl w:val="1"/>
        <w:ind/>
        <w:jc w:val="center"/>
        <w:rPr>
          <w:b w:val="1"/>
          <w:sz w:val="28"/>
          <w:u w:val="single"/>
        </w:rPr>
      </w:pPr>
    </w:p>
    <w:p w14:paraId="3F01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Всероссийские  и международные соревнования на территории</w:t>
      </w:r>
    </w:p>
    <w:p w14:paraId="4001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Вологодской области</w:t>
      </w:r>
    </w:p>
    <w:p w14:paraId="41010000">
      <w:pPr>
        <w:rPr>
          <w:b w:val="1"/>
          <w:sz w:val="24"/>
          <w:u w:val="single"/>
        </w:rPr>
      </w:pP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2552"/>
        <w:gridCol w:w="4677"/>
        <w:gridCol w:w="1843"/>
      </w:tblGrid>
      <w:tr>
        <w:trPr>
          <w:trHeight w:hRule="atLeast" w:val="294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4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хоккею с шайбой среди команд юношей до 14 лет, спортивный сезон 2025-2026 г.г.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ind w:left="-113" w:right="-113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СШОР «Витязь», 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14:paraId="4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хоккею среди команд мальчиков до 13 лет, спортивный сезон 2025-2026 г.г.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26 ноября-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06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девушек до 18 лет, спортивный сезон 2025-2026 г.г.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03-08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sz w:val="24"/>
              </w:rPr>
            </w:pPr>
            <w:r>
              <w:rPr>
                <w:sz w:val="24"/>
              </w:rPr>
              <w:t xml:space="preserve">Кубок России по дзюдо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Череповец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ЦФО, СЗФО России по </w:t>
            </w:r>
            <w:r>
              <w:rPr>
                <w:sz w:val="24"/>
              </w:rPr>
              <w:t>савату</w:t>
            </w:r>
            <w:r>
              <w:rPr>
                <w:sz w:val="24"/>
              </w:rPr>
              <w:t xml:space="preserve"> в дисциплине «</w:t>
            </w:r>
            <w:r>
              <w:rPr>
                <w:sz w:val="24"/>
              </w:rPr>
              <w:t>комба</w:t>
            </w:r>
            <w:r>
              <w:rPr>
                <w:sz w:val="24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08-14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конькобежному спорту на отдельных дистанциях 13-14 лет, 15-17 лет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10-20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юношей до 14 лет, спортивный сезон 2025-2026 г.г.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65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России и межрегиональный турнир по джиу-джитсу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1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sz w:val="24"/>
              </w:rPr>
            </w:pPr>
          </w:p>
        </w:tc>
      </w:tr>
      <w:tr>
        <w:trPr>
          <w:trHeight w:hRule="atLeast" w:val="241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sz w:val="24"/>
              </w:rPr>
            </w:pPr>
          </w:p>
        </w:tc>
      </w:tr>
    </w:tbl>
    <w:p w14:paraId="70010000">
      <w:pPr>
        <w:widowControl w:val="1"/>
        <w:ind/>
        <w:jc w:val="center"/>
        <w:rPr>
          <w:b w:val="1"/>
          <w:sz w:val="28"/>
          <w:u w:val="single"/>
        </w:rPr>
      </w:pPr>
    </w:p>
    <w:p w14:paraId="7101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На территории Российской Федерации</w:t>
      </w:r>
    </w:p>
    <w:p w14:paraId="72010000">
      <w:pPr>
        <w:widowControl w:val="1"/>
        <w:ind/>
        <w:jc w:val="center"/>
        <w:rPr>
          <w:b w:val="1"/>
          <w:sz w:val="24"/>
          <w:u w:val="single"/>
        </w:rPr>
      </w:pP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2552"/>
        <w:gridCol w:w="4677"/>
        <w:gridCol w:w="1840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ноября - </w:t>
            </w:r>
          </w:p>
          <w:p w14:paraId="78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03 декабря</w:t>
            </w:r>
          </w:p>
          <w:p w14:paraId="79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Саранск,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Республика Мордовия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плаванию «Юность </w:t>
            </w:r>
            <w:r>
              <w:rPr>
                <w:sz w:val="24"/>
              </w:rPr>
              <w:t>России» (25 м) юноши, девушки 14-15 лет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24 ноября -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 04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шахматам, мальчики и девочки, юноши и девушки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  <w:p w14:paraId="8101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26 ноября-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06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Псков</w:t>
            </w:r>
          </w:p>
          <w:p w14:paraId="84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юношей до 18 лет, спортивный сезон 2025-2026 г.г.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29 ноября -</w:t>
            </w:r>
          </w:p>
          <w:p w14:paraId="88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Тюмень</w:t>
            </w:r>
          </w:p>
          <w:p w14:paraId="8A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sz w:val="24"/>
              </w:rPr>
            </w:pPr>
            <w:r>
              <w:rPr>
                <w:sz w:val="24"/>
              </w:rPr>
              <w:t>II этап кубка России по лыжным гонкам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  <w:p w14:paraId="8D01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30 ноября -</w:t>
            </w:r>
          </w:p>
          <w:p w14:paraId="8F010000">
            <w:pPr>
              <w:rPr>
                <w:sz w:val="24"/>
              </w:rPr>
            </w:pPr>
            <w:r>
              <w:rPr>
                <w:sz w:val="24"/>
              </w:rPr>
              <w:t>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Сыктывкар, Республика Коми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первенства России по баскетболу среди команд девушек 2012 г.р., спортивный сезон 2025-2026 г.г.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</w:p>
          <w:p w14:paraId="94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и первенство ЦФО, СЗФО России по </w:t>
            </w:r>
            <w:r>
              <w:rPr>
                <w:sz w:val="24"/>
              </w:rPr>
              <w:t>муайтай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ноябрь- </w:t>
            </w:r>
          </w:p>
          <w:p w14:paraId="99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sz w:val="24"/>
              </w:rPr>
            </w:pPr>
            <w:r>
              <w:rPr>
                <w:sz w:val="24"/>
              </w:rPr>
              <w:t xml:space="preserve">Кубок России и всероссийские соревнования по </w:t>
            </w:r>
            <w:r>
              <w:rPr>
                <w:sz w:val="24"/>
              </w:rPr>
              <w:t>савату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03-08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Екатеринбург, Свердловская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widowControl w:val="1"/>
              <w:ind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скалолазанию</w:t>
            </w:r>
          </w:p>
          <w:p w14:paraId="A0010000">
            <w:pPr>
              <w:rPr>
                <w:sz w:val="24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04-08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Горнозаводск,</w:t>
            </w:r>
          </w:p>
          <w:p w14:paraId="A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Пермский край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widowControl w:val="1"/>
              <w:ind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ориентированию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04-08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Горнозаводск,</w:t>
            </w:r>
          </w:p>
          <w:p w14:paraId="A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Пермский край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widowControl w:val="1"/>
              <w:ind w:left="0"/>
              <w:contextualSpacing w:val="1"/>
              <w:rPr>
                <w:sz w:val="24"/>
              </w:rPr>
            </w:pPr>
            <w:r>
              <w:rPr>
                <w:sz w:val="24"/>
              </w:rPr>
              <w:t>Кубок России по спортивному ориентированию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05-07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Псков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sz w:val="24"/>
              </w:rPr>
            </w:pPr>
            <w:r>
              <w:rPr>
                <w:sz w:val="24"/>
              </w:rPr>
              <w:t>Чемпионат и п</w:t>
            </w:r>
            <w:r>
              <w:rPr>
                <w:sz w:val="24"/>
              </w:rPr>
              <w:t>ервенство СЗФО России по джиу-джитсу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Нижний Новгород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каратэ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Сосновый Бор, Ленинградская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СЗФО России по рукопашному бою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05-07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sz w:val="24"/>
              </w:rPr>
            </w:pPr>
            <w:r>
              <w:rPr>
                <w:sz w:val="24"/>
              </w:rPr>
              <w:t xml:space="preserve">Первый открытый реабилитационный турнир по мини-футболу 5х5 B1, футболу 3х3 </w:t>
            </w:r>
            <w:r>
              <w:rPr>
                <w:sz w:val="24"/>
              </w:rPr>
              <w:t xml:space="preserve">B1, </w:t>
            </w:r>
            <w:r>
              <w:rPr>
                <w:sz w:val="24"/>
              </w:rPr>
              <w:t xml:space="preserve">B2, </w:t>
            </w:r>
            <w:r>
              <w:rPr>
                <w:sz w:val="24"/>
              </w:rPr>
              <w:t>B3 для лиц с нарушением зрения, посвященный 100-летию Всероссийского общества слепых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05-09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Саранск,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Республика Мордовия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плаванию «Резерв России» (25 м), юниоры, юниорки 16-18 лет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05-10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Сыктывкар, Республика Коми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лыжным гонкам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07-14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  <w:p w14:paraId="C6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«Игры Героев» по стрельбе из лука «спорт лиц с поражением ОДА»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  <w:p w14:paraId="C901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</w:t>
            </w:r>
            <w:r>
              <w:rPr>
                <w:sz w:val="24"/>
              </w:rPr>
              <w:t>тхэквондо</w:t>
            </w:r>
            <w:r>
              <w:rPr>
                <w:sz w:val="24"/>
              </w:rPr>
              <w:t xml:space="preserve"> МФТ «Московский вызов»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08-12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тяжелой атлетике памяти В.Ф. Краевского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08-14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Уфа,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Республика Башкортостан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sz w:val="24"/>
              </w:rPr>
            </w:pPr>
            <w:r>
              <w:rPr>
                <w:sz w:val="24"/>
              </w:rPr>
              <w:t xml:space="preserve">Кубок России по спорту лиц с поражением ОДА (дисциплина - фехтование) 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08-18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б\о «Море спорта», Городецкий район, Нижегородская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sz w:val="24"/>
              </w:rPr>
            </w:pPr>
            <w:r>
              <w:rPr>
                <w:sz w:val="24"/>
              </w:rPr>
              <w:t>II этап всероссийских соревнований по хоккею среди девушек до 15 лет,  спортивный сезон 2025-2026 г.г.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09-15 декабря</w:t>
            </w:r>
          </w:p>
          <w:p w14:paraId="DB01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Сыктывкар, Республика Коми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sz w:val="24"/>
              </w:rPr>
            </w:pPr>
            <w:r>
              <w:rPr>
                <w:sz w:val="24"/>
              </w:rPr>
              <w:t>Межрегиональные соревнования первенства России по баскетболу среди команд девушек 2012 г.р., спортивный сезон 2025-2026 г.г.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10-13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Онега,</w:t>
            </w:r>
          </w:p>
          <w:p w14:paraId="E1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Архангельская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</w:t>
            </w:r>
            <w:r>
              <w:rPr>
                <w:sz w:val="24"/>
              </w:rPr>
              <w:t>полиатлону</w:t>
            </w:r>
            <w:r>
              <w:rPr>
                <w:sz w:val="24"/>
              </w:rPr>
              <w:t xml:space="preserve"> в дисциплине 3-борье с лыжной гонкой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10-20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Сегежа,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Республика Карелия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sz w:val="24"/>
              </w:rPr>
            </w:pPr>
            <w:r>
              <w:rPr>
                <w:sz w:val="24"/>
              </w:rPr>
              <w:t>Первенство СЗФО России по волейболу среди команд девушек до 14 лет, спортивный сезон 2025-2026 г.г.</w:t>
            </w:r>
          </w:p>
        </w:tc>
        <w:tc>
          <w:tcPr>
            <w:tcW w:type="dxa" w:w="184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11-18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Тюмень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лыжным гонкам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11-15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Барсово</w:t>
            </w:r>
            <w:r>
              <w:rPr>
                <w:sz w:val="24"/>
              </w:rPr>
              <w:t>,</w:t>
            </w:r>
          </w:p>
          <w:p w14:paraId="EE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ХМАО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ориентированию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Краснодар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плаванию «Юность России» (25 м)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12-14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Екатеринбург, Свердловская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 по эстетической гимнастике «Малахитовая лента»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13-14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легкой атлетике </w:t>
            </w:r>
            <w:r>
              <w:rPr>
                <w:sz w:val="24"/>
              </w:rPr>
              <w:t>«Звезды студенческого спорта»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16-22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пгт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Барсово</w:t>
            </w:r>
            <w:r>
              <w:rPr>
                <w:sz w:val="24"/>
              </w:rPr>
              <w:t>,</w:t>
            </w:r>
          </w:p>
          <w:p w14:paraId="FF01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ХМАО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sz w:val="24"/>
              </w:rPr>
            </w:pPr>
            <w:r>
              <w:rPr>
                <w:sz w:val="24"/>
              </w:rPr>
              <w:t>Чемпионат России по спортивному ориентированию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17-22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п. Марковский,</w:t>
            </w:r>
          </w:p>
          <w:p w14:paraId="04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Пермский край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туризму на пешеходных дистанциях в закрытых помещениях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18-28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ind w:left="-113" w:right="-113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Екатеринбург, </w:t>
            </w:r>
          </w:p>
          <w:p w14:paraId="09020000">
            <w:pPr>
              <w:widowControl w:val="1"/>
              <w:ind w:left="-113" w:right="-113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Свердловская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sz w:val="24"/>
              </w:rPr>
            </w:pPr>
            <w:r>
              <w:rPr>
                <w:sz w:val="24"/>
              </w:rPr>
              <w:t>Международные спортивные соревнования по пауэрлифтингу «Открытый турнир «Содружество наций» (все дисциплины)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 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widowControl w:val="1"/>
              <w:ind w:left="-113" w:right="-113"/>
              <w:jc w:val="center"/>
              <w:rPr>
                <w:sz w:val="24"/>
              </w:rPr>
            </w:pPr>
            <w:r>
              <w:rPr>
                <w:sz w:val="24"/>
              </w:rPr>
              <w:t>19-23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14:paraId="0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sz w:val="24"/>
              </w:rPr>
            </w:pPr>
            <w:r>
              <w:rPr>
                <w:sz w:val="24"/>
              </w:rPr>
              <w:t>Чемпионат России по конькобежному спорту на отдельных дистанциях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sz w:val="24"/>
              </w:rPr>
            </w:pPr>
            <w:r>
              <w:rPr>
                <w:sz w:val="24"/>
              </w:rPr>
              <w:t xml:space="preserve">Кубок </w:t>
            </w:r>
            <w:r>
              <w:rPr>
                <w:sz w:val="24"/>
              </w:rPr>
              <w:t>России по каратэ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21-25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Сыктывкар, Республика Коми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sz w:val="24"/>
              </w:rPr>
            </w:pPr>
            <w:r>
              <w:rPr>
                <w:sz w:val="24"/>
              </w:rPr>
              <w:t>Чемпионат и первенство СЗФО России по самбо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326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26-29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спортивному ориентированию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3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z w:val="24"/>
              </w:rPr>
              <w:t>Кирово-Чепецк</w:t>
            </w:r>
            <w:r>
              <w:rPr>
                <w:sz w:val="24"/>
              </w:rPr>
              <w:t>,</w:t>
            </w:r>
          </w:p>
          <w:p w14:paraId="1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Кировская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биатлону на «Приз памяти Олимпийского чемпиона И. </w:t>
            </w:r>
            <w:r>
              <w:rPr>
                <w:sz w:val="24"/>
              </w:rPr>
              <w:t>Бякова</w:t>
            </w:r>
            <w:r>
              <w:rPr>
                <w:sz w:val="24"/>
              </w:rPr>
              <w:t>»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3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Москва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России по </w:t>
            </w:r>
            <w:r>
              <w:rPr>
                <w:sz w:val="24"/>
              </w:rPr>
              <w:t>кудо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3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>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sz w:val="24"/>
              </w:rPr>
            </w:pPr>
            <w:r>
              <w:rPr>
                <w:sz w:val="24"/>
              </w:rPr>
              <w:t xml:space="preserve">Чемпионат СЗФО России по волейболу Ⅰ тур,  спортивный сезон 2025-2026 г.г. 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3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Новосибирск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sz w:val="24"/>
              </w:rPr>
            </w:pPr>
            <w:r>
              <w:rPr>
                <w:sz w:val="24"/>
              </w:rPr>
              <w:t xml:space="preserve">Всероссийские соревнования по фехтованию «Мастерский» 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3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sz w:val="24"/>
              </w:rPr>
            </w:pPr>
            <w:r>
              <w:rPr>
                <w:sz w:val="24"/>
              </w:rPr>
              <w:t>Первенство России по фехтованию среди юношей и девушек до 15 лет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243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Саранск,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Республика Мордовия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sz w:val="24"/>
              </w:rPr>
            </w:pPr>
            <w:r>
              <w:rPr>
                <w:sz w:val="24"/>
              </w:rPr>
              <w:t>Всероссийские соревнования по фигурному катанию на коньках «Мордовские узоры»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ЦСП,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</w:tbl>
    <w:p w14:paraId="36020000">
      <w:pPr>
        <w:widowControl w:val="1"/>
        <w:ind/>
        <w:jc w:val="center"/>
        <w:rPr>
          <w:b w:val="1"/>
          <w:sz w:val="28"/>
          <w:u w:val="single"/>
        </w:rPr>
      </w:pPr>
    </w:p>
    <w:p w14:paraId="3702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За пределами Российской Федерации</w:t>
      </w:r>
    </w:p>
    <w:p w14:paraId="38020000">
      <w:pPr>
        <w:widowControl w:val="1"/>
        <w:ind/>
        <w:jc w:val="center"/>
        <w:rPr>
          <w:b w:val="1"/>
          <w:sz w:val="28"/>
          <w:u w:val="single"/>
        </w:rPr>
      </w:pP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80"/>
        <w:gridCol w:w="2483"/>
        <w:gridCol w:w="4551"/>
        <w:gridCol w:w="1791"/>
      </w:tblGrid>
      <w:tr>
        <w:tc>
          <w:tcPr>
            <w:tcW w:type="dxa" w:w="13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4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type="dxa" w:w="1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c>
          <w:tcPr>
            <w:tcW w:type="dxa" w:w="13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3D020000">
      <w:pPr>
        <w:widowControl w:val="1"/>
        <w:ind/>
        <w:jc w:val="center"/>
        <w:rPr>
          <w:sz w:val="24"/>
        </w:rPr>
      </w:pPr>
    </w:p>
    <w:p w14:paraId="3E020000">
      <w:pPr>
        <w:widowControl w:val="1"/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Учебно-тренировочные мероприятия</w:t>
      </w:r>
    </w:p>
    <w:p w14:paraId="3F020000">
      <w:pPr>
        <w:widowControl w:val="1"/>
        <w:ind/>
        <w:jc w:val="center"/>
        <w:rPr>
          <w:b w:val="1"/>
          <w:sz w:val="28"/>
          <w:u w:val="single"/>
        </w:rPr>
      </w:pP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2552"/>
        <w:gridCol w:w="4677"/>
        <w:gridCol w:w="1841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Место проведения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z w:val="24"/>
              </w:rPr>
              <w:t>ноября -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18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г. Коломна,</w:t>
            </w:r>
          </w:p>
          <w:p w14:paraId="46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Московская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конькобежному спорту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ноября -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09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Онега,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Архангельская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</w:t>
            </w:r>
            <w:r>
              <w:rPr>
                <w:sz w:val="24"/>
              </w:rPr>
              <w:t>полиатлону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ноября -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10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Алексин,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Тульская область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спорту </w:t>
            </w:r>
            <w:r>
              <w:rPr>
                <w:sz w:val="24"/>
              </w:rPr>
              <w:t xml:space="preserve">слепых, дисциплина - </w:t>
            </w:r>
            <w:r>
              <w:rPr>
                <w:sz w:val="24"/>
              </w:rPr>
              <w:t>голбол</w:t>
            </w:r>
            <w:r>
              <w:rPr>
                <w:sz w:val="24"/>
              </w:rPr>
              <w:t xml:space="preserve"> *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widowControl w:val="1"/>
              <w:ind w:left="0"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01-10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Грязовец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спорту слепых, дисциплина - </w:t>
            </w:r>
            <w:r>
              <w:rPr>
                <w:sz w:val="24"/>
              </w:rPr>
              <w:t>голбол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01-21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спорту лиц с поражением ОДА (дисциплина - пулевая стрельба)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15-21 декабря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sz w:val="24"/>
              </w:rPr>
            </w:pPr>
            <w:r>
              <w:rPr>
                <w:sz w:val="24"/>
              </w:rPr>
              <w:t>Учебно-тренировочное мероприятие по скалолазанию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ЦСП,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федерация</w:t>
            </w:r>
          </w:p>
        </w:tc>
      </w:tr>
      <w:tr>
        <w:trPr>
          <w:trHeight w:hRule="atLeast" w:val="532"/>
        </w:trPr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type="dxa" w:w="25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г. Вологда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sz w:val="24"/>
              </w:rPr>
            </w:pPr>
            <w:r>
              <w:rPr>
                <w:sz w:val="24"/>
              </w:rPr>
              <w:t xml:space="preserve">Учебно-тренировочное мероприятие по </w:t>
            </w:r>
            <w:r>
              <w:rPr>
                <w:sz w:val="24"/>
              </w:rPr>
              <w:t>кикбоксингу</w:t>
            </w:r>
            <w:r>
              <w:rPr>
                <w:sz w:val="24"/>
              </w:rPr>
              <w:t>**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widowControl w:val="1"/>
              <w:ind w:left="0"/>
              <w:contextualSpacing w:val="1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ЦСП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«Импульс»</w:t>
            </w:r>
          </w:p>
        </w:tc>
      </w:tr>
    </w:tbl>
    <w:p w14:paraId="61020000">
      <w:pPr>
        <w:widowControl w:val="1"/>
        <w:ind/>
        <w:jc w:val="center"/>
        <w:rPr>
          <w:b w:val="1"/>
          <w:sz w:val="28"/>
        </w:rPr>
      </w:pPr>
    </w:p>
    <w:p w14:paraId="6202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Прием граждан по личным вопросам</w:t>
      </w:r>
    </w:p>
    <w:p w14:paraId="63020000">
      <w:pPr>
        <w:widowControl w:val="1"/>
        <w:ind/>
        <w:jc w:val="center"/>
        <w:rPr>
          <w:b w:val="1"/>
          <w:sz w:val="24"/>
        </w:rPr>
      </w:pPr>
    </w:p>
    <w:tbl>
      <w:tblPr>
        <w:tblStyle w:val="Style_1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2552"/>
        <w:gridCol w:w="4677"/>
        <w:gridCol w:w="1843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Время, адрес</w:t>
            </w:r>
          </w:p>
          <w:p w14:paraId="6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кабинета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  <w:p w14:paraId="69020000">
            <w:pPr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ind w:left="-113" w:right="-170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по средам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15.00-17.00 час.</w:t>
            </w:r>
          </w:p>
          <w:p w14:paraId="6C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Герцена, 27</w:t>
            </w:r>
          </w:p>
          <w:p w14:paraId="6D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кабинет 417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Мурогин</w:t>
            </w:r>
            <w:r>
              <w:rPr>
                <w:sz w:val="24"/>
              </w:rPr>
              <w:t xml:space="preserve"> Александр Владимирович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Министр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последняя среда месяца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15.00-17.00 час.</w:t>
            </w:r>
          </w:p>
          <w:p w14:paraId="72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Герцена, 27</w:t>
            </w:r>
          </w:p>
          <w:p w14:paraId="73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кабинет  412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Полозова Наталья Владимировна </w:t>
            </w:r>
          </w:p>
          <w:p w14:paraId="75020000">
            <w:pPr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советник Министерства</w:t>
            </w:r>
          </w:p>
        </w:tc>
      </w:tr>
    </w:tbl>
    <w:p w14:paraId="77020000">
      <w:pPr>
        <w:widowControl w:val="1"/>
        <w:ind/>
        <w:jc w:val="center"/>
        <w:rPr>
          <w:b w:val="1"/>
          <w:sz w:val="28"/>
        </w:rPr>
      </w:pPr>
    </w:p>
    <w:sectPr>
      <w:pgSz w:h="16838" w:orient="portrait" w:w="11906"/>
      <w:pgMar w:bottom="851" w:footer="720" w:gutter="0" w:header="720" w:left="1440" w:right="26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PlusNonformat"/>
    <w:link w:val="Style_4_ch"/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5" w:type="paragraph">
    <w:name w:val="toc 4"/>
    <w:next w:val="Style_2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Гиперссылка3"/>
    <w:link w:val="Style_6_ch"/>
    <w:rPr>
      <w:color w:val="0000FF"/>
      <w:u w:val="single"/>
    </w:rPr>
  </w:style>
  <w:style w:styleId="Style_6_ch" w:type="character">
    <w:name w:val="Гиперссылка3"/>
    <w:link w:val="Style_6"/>
    <w:rPr>
      <w:color w:val="0000FF"/>
      <w:u w:val="single"/>
    </w:rPr>
  </w:style>
  <w:style w:styleId="Style_7" w:type="paragraph">
    <w:name w:val="toc 6"/>
    <w:next w:val="Style_2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 Spacing"/>
    <w:link w:val="Style_9_ch"/>
    <w:rPr>
      <w:sz w:val="28"/>
    </w:rPr>
  </w:style>
  <w:style w:styleId="Style_9_ch" w:type="character">
    <w:name w:val="No Spacing"/>
    <w:link w:val="Style_9"/>
    <w:rPr>
      <w:sz w:val="28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Body Text Indent"/>
    <w:basedOn w:val="Style_2"/>
    <w:link w:val="Style_13_ch"/>
    <w:pPr>
      <w:widowControl w:val="1"/>
      <w:ind w:firstLine="720" w:right="283"/>
      <w:jc w:val="both"/>
    </w:pPr>
    <w:rPr>
      <w:sz w:val="28"/>
    </w:rPr>
  </w:style>
  <w:style w:styleId="Style_13_ch" w:type="character">
    <w:name w:val="Body Text Indent"/>
    <w:basedOn w:val="Style_2_ch"/>
    <w:link w:val="Style_13"/>
    <w:rPr>
      <w:sz w:val="2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Normal (Web)"/>
    <w:basedOn w:val="Style_2"/>
    <w:link w:val="Style_15_ch"/>
    <w:pPr>
      <w:widowControl w:val="1"/>
      <w:spacing w:afterAutospacing="on" w:beforeAutospacing="on"/>
      <w:ind/>
    </w:pPr>
    <w:rPr>
      <w:sz w:val="24"/>
    </w:rPr>
  </w:style>
  <w:style w:styleId="Style_15_ch" w:type="character">
    <w:name w:val="Normal (Web)"/>
    <w:basedOn w:val="Style_2_ch"/>
    <w:link w:val="Style_15"/>
    <w:rPr>
      <w:sz w:val="24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17" w:type="paragraph">
    <w:name w:val="Font Style16"/>
    <w:basedOn w:val="Style_18"/>
    <w:link w:val="Style_17_ch"/>
    <w:rPr>
      <w:spacing w:val="10"/>
    </w:rPr>
  </w:style>
  <w:style w:styleId="Style_17_ch" w:type="character">
    <w:name w:val="Font Style16"/>
    <w:basedOn w:val="Style_18_ch"/>
    <w:link w:val="Style_17"/>
    <w:rPr>
      <w:spacing w:val="10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annotation text"/>
    <w:basedOn w:val="Style_2"/>
    <w:link w:val="Style_20_ch"/>
  </w:style>
  <w:style w:styleId="Style_20_ch" w:type="character">
    <w:name w:val="annotation text"/>
    <w:basedOn w:val="Style_2_ch"/>
    <w:link w:val="Style_20"/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apple-converted-space"/>
    <w:basedOn w:val="Style_18"/>
    <w:link w:val="Style_22_ch"/>
  </w:style>
  <w:style w:styleId="Style_22_ch" w:type="character">
    <w:name w:val="apple-converted-space"/>
    <w:basedOn w:val="Style_18_ch"/>
    <w:link w:val="Style_22"/>
  </w:style>
  <w:style w:styleId="Style_23" w:type="paragraph">
    <w:name w:val="itemtext1"/>
    <w:basedOn w:val="Style_18"/>
    <w:link w:val="Style_23_ch"/>
    <w:rPr>
      <w:rFonts w:ascii="Segoe UI" w:hAnsi="Segoe UI"/>
    </w:rPr>
  </w:style>
  <w:style w:styleId="Style_23_ch" w:type="character">
    <w:name w:val="itemtext1"/>
    <w:basedOn w:val="Style_18_ch"/>
    <w:link w:val="Style_23"/>
    <w:rPr>
      <w:rFonts w:ascii="Segoe UI" w:hAnsi="Segoe UI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3"/>
    <w:next w:val="Style_2"/>
    <w:link w:val="Style_25_ch"/>
    <w:uiPriority w:val="39"/>
    <w:pPr>
      <w:widowControl w:val="1"/>
      <w:ind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Body Text 2"/>
    <w:basedOn w:val="Style_2"/>
    <w:link w:val="Style_26_ch"/>
    <w:rPr>
      <w:sz w:val="28"/>
    </w:rPr>
  </w:style>
  <w:style w:styleId="Style_26_ch" w:type="character">
    <w:name w:val="Body Text 2"/>
    <w:basedOn w:val="Style_2_ch"/>
    <w:link w:val="Style_26"/>
    <w:rPr>
      <w:sz w:val="2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Основной шрифт абзаца2"/>
    <w:link w:val="Style_28_ch"/>
  </w:style>
  <w:style w:styleId="Style_28_ch" w:type="character">
    <w:name w:val="Основной шрифт абзаца2"/>
    <w:link w:val="Style_28"/>
  </w:style>
  <w:style w:styleId="Style_29" w:type="paragraph">
    <w:name w:val="Гиперссылка4"/>
    <w:link w:val="Style_29_ch"/>
    <w:rPr>
      <w:color w:val="0000FF"/>
      <w:u w:val="single"/>
    </w:rPr>
  </w:style>
  <w:style w:styleId="Style_29_ch" w:type="character">
    <w:name w:val="Гиперссылка4"/>
    <w:link w:val="Style_29"/>
    <w:rPr>
      <w:color w:val="0000FF"/>
      <w:u w:val="single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30" w:type="paragraph">
    <w:name w:val="Верхний колонтитул Знак1"/>
    <w:basedOn w:val="Style_18"/>
    <w:link w:val="Style_30_ch"/>
  </w:style>
  <w:style w:styleId="Style_30_ch" w:type="character">
    <w:name w:val="Верхний колонтитул Знак1"/>
    <w:basedOn w:val="Style_18_ch"/>
    <w:link w:val="Style_30"/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widowControl w:val="1"/>
      <w:ind/>
      <w:jc w:val="center"/>
      <w:outlineLvl w:val="4"/>
    </w:pPr>
    <w:rPr>
      <w:sz w:val="28"/>
    </w:rPr>
  </w:style>
  <w:style w:styleId="Style_31_ch" w:type="character">
    <w:name w:val="heading 5"/>
    <w:basedOn w:val="Style_2_ch"/>
    <w:link w:val="Style_31"/>
    <w:rPr>
      <w:sz w:val="28"/>
    </w:rPr>
  </w:style>
  <w:style w:styleId="Style_32" w:type="paragraph">
    <w:name w:val="List Paragraph"/>
    <w:basedOn w:val="Style_2"/>
    <w:link w:val="Style_32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32_ch" w:type="character">
    <w:name w:val="List Paragraph"/>
    <w:basedOn w:val="Style_2_ch"/>
    <w:link w:val="Style_32"/>
    <w:rPr>
      <w:rFonts w:ascii="Calibri" w:hAnsi="Calibri"/>
      <w:sz w:val="22"/>
    </w:rPr>
  </w:style>
  <w:style w:styleId="Style_33" w:type="paragraph">
    <w:name w:val="Основной текст с отступом Знак1"/>
    <w:basedOn w:val="Style_18"/>
    <w:link w:val="Style_33_ch"/>
  </w:style>
  <w:style w:styleId="Style_33_ch" w:type="character">
    <w:name w:val="Основной текст с отступом Знак1"/>
    <w:basedOn w:val="Style_18_ch"/>
    <w:link w:val="Style_33"/>
  </w:style>
  <w:style w:styleId="Style_34" w:type="paragraph">
    <w:name w:val="heading 1"/>
    <w:basedOn w:val="Style_2"/>
    <w:next w:val="Style_2"/>
    <w:link w:val="Style_34_ch"/>
    <w:uiPriority w:val="9"/>
    <w:qFormat/>
    <w:pPr>
      <w:keepNext w:val="1"/>
      <w:widowControl w:val="1"/>
      <w:ind/>
      <w:jc w:val="center"/>
      <w:outlineLvl w:val="0"/>
    </w:pPr>
    <w:rPr>
      <w:b w:val="1"/>
      <w:spacing w:val="24"/>
      <w:sz w:val="28"/>
    </w:rPr>
  </w:style>
  <w:style w:styleId="Style_34_ch" w:type="character">
    <w:name w:val="heading 1"/>
    <w:basedOn w:val="Style_2_ch"/>
    <w:link w:val="Style_34"/>
    <w:rPr>
      <w:b w:val="1"/>
      <w:spacing w:val="24"/>
      <w:sz w:val="28"/>
    </w:rPr>
  </w:style>
  <w:style w:styleId="Style_35" w:type="paragraph">
    <w:name w:val="header"/>
    <w:basedOn w:val="Style_2"/>
    <w:link w:val="Style_35_ch"/>
    <w:pPr>
      <w:widowControl w:val="1"/>
      <w:tabs>
        <w:tab w:leader="none" w:pos="4153" w:val="center"/>
        <w:tab w:leader="none" w:pos="8306" w:val="right"/>
      </w:tabs>
      <w:ind/>
    </w:pPr>
  </w:style>
  <w:style w:styleId="Style_35_ch" w:type="character">
    <w:name w:val="header"/>
    <w:basedOn w:val="Style_2_ch"/>
    <w:link w:val="Style_35"/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widowControl w:val="1"/>
      <w:ind w:firstLine="851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2"/>
    <w:link w:val="Style_38_ch"/>
    <w:uiPriority w:val="39"/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Header and Footer"/>
    <w:link w:val="Style_40_ch"/>
    <w:pPr>
      <w:widowControl w:val="1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Знак примечания1"/>
    <w:basedOn w:val="Style_18"/>
    <w:link w:val="Style_41_ch"/>
    <w:rPr>
      <w:sz w:val="16"/>
    </w:rPr>
  </w:style>
  <w:style w:styleId="Style_41_ch" w:type="character">
    <w:name w:val="Знак примечания1"/>
    <w:basedOn w:val="Style_18_ch"/>
    <w:link w:val="Style_41"/>
    <w:rPr>
      <w:sz w:val="16"/>
    </w:rPr>
  </w:style>
  <w:style w:styleId="Style_42" w:type="paragraph">
    <w:name w:val="Гиперссылка1"/>
    <w:basedOn w:val="Style_18"/>
    <w:link w:val="Style_42_ch"/>
    <w:rPr>
      <w:color w:val="0000FF"/>
      <w:u w:val="single"/>
    </w:rPr>
  </w:style>
  <w:style w:styleId="Style_42_ch" w:type="character">
    <w:name w:val="Гиперссылка1"/>
    <w:basedOn w:val="Style_18_ch"/>
    <w:link w:val="Style_42"/>
    <w:rPr>
      <w:color w:val="0000FF"/>
      <w:u w:val="single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Основной шрифт абзаца1"/>
    <w:link w:val="Style_44_ch"/>
  </w:style>
  <w:style w:styleId="Style_44_ch" w:type="character">
    <w:name w:val="Основной шрифт абзаца1"/>
    <w:link w:val="Style_44"/>
  </w:style>
  <w:style w:styleId="Style_45" w:type="paragraph">
    <w:name w:val="toc 9"/>
    <w:next w:val="Style_2"/>
    <w:link w:val="Style_45_ch"/>
    <w:uiPriority w:val="39"/>
    <w:pPr>
      <w:widowControl w:val="1"/>
      <w:ind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toc 8"/>
    <w:next w:val="Style_2"/>
    <w:link w:val="Style_46_ch"/>
    <w:uiPriority w:val="39"/>
    <w:pPr>
      <w:widowControl w:val="1"/>
      <w:ind w:left="1400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toc 5"/>
    <w:next w:val="Style_2"/>
    <w:link w:val="Style_47_ch"/>
    <w:uiPriority w:val="39"/>
    <w:pPr>
      <w:widowControl w:val="1"/>
      <w:ind w:left="800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Style6"/>
    <w:basedOn w:val="Style_2"/>
    <w:link w:val="Style_48_ch"/>
    <w:pPr>
      <w:widowControl w:val="1"/>
      <w:ind/>
      <w:jc w:val="both"/>
    </w:pPr>
    <w:rPr>
      <w:sz w:val="24"/>
    </w:rPr>
  </w:style>
  <w:style w:styleId="Style_48_ch" w:type="character">
    <w:name w:val="Style6"/>
    <w:basedOn w:val="Style_2_ch"/>
    <w:link w:val="Style_48"/>
    <w:rPr>
      <w:sz w:val="24"/>
    </w:rPr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50" w:type="paragraph">
    <w:name w:val="textheader1"/>
    <w:basedOn w:val="Style_18"/>
    <w:link w:val="Style_50_ch"/>
    <w:rPr>
      <w:rFonts w:ascii="Segoe UI" w:hAnsi="Segoe UI"/>
      <w:b w:val="1"/>
      <w:color w:val="666666"/>
      <w:sz w:val="16"/>
    </w:rPr>
  </w:style>
  <w:style w:styleId="Style_50_ch" w:type="character">
    <w:name w:val="textheader1"/>
    <w:basedOn w:val="Style_18_ch"/>
    <w:link w:val="Style_50"/>
    <w:rPr>
      <w:rFonts w:ascii="Segoe UI" w:hAnsi="Segoe UI"/>
      <w:b w:val="1"/>
      <w:color w:val="666666"/>
      <w:sz w:val="16"/>
    </w:rPr>
  </w:style>
  <w:style w:styleId="Style_51" w:type="paragraph">
    <w:name w:val="Subtitle"/>
    <w:basedOn w:val="Style_2"/>
    <w:link w:val="Style_51_ch"/>
    <w:uiPriority w:val="11"/>
    <w:qFormat/>
    <w:pPr>
      <w:widowControl w:val="1"/>
      <w:ind w:firstLine="720"/>
      <w:jc w:val="center"/>
    </w:pPr>
    <w:rPr>
      <w:b w:val="1"/>
      <w:i w:val="1"/>
      <w:sz w:val="28"/>
    </w:rPr>
  </w:style>
  <w:style w:styleId="Style_51_ch" w:type="character">
    <w:name w:val="Subtitle"/>
    <w:basedOn w:val="Style_2_ch"/>
    <w:link w:val="Style_51"/>
    <w:rPr>
      <w:b w:val="1"/>
      <w:i w:val="1"/>
      <w:sz w:val="28"/>
    </w:rPr>
  </w:style>
  <w:style w:styleId="Style_52" w:type="paragraph">
    <w:name w:val="Title"/>
    <w:next w:val="Style_2"/>
    <w:link w:val="Style_5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next w:val="Style_2"/>
    <w:link w:val="Style_5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3_ch" w:type="character">
    <w:name w:val="heading 4"/>
    <w:link w:val="Style_53"/>
    <w:rPr>
      <w:rFonts w:ascii="XO Thames" w:hAnsi="XO Thames"/>
      <w:b w:val="1"/>
      <w:sz w:val="24"/>
    </w:rPr>
  </w:style>
  <w:style w:styleId="Style_54" w:type="paragraph">
    <w:name w:val="ConsPlusNormal"/>
    <w:link w:val="Style_54_ch"/>
    <w:pPr>
      <w:widowControl w:val="1"/>
      <w:ind w:firstLine="720"/>
    </w:pPr>
    <w:rPr>
      <w:rFonts w:ascii="Arial" w:hAnsi="Arial"/>
    </w:rPr>
  </w:style>
  <w:style w:styleId="Style_54_ch" w:type="character">
    <w:name w:val="ConsPlusNormal"/>
    <w:link w:val="Style_54"/>
    <w:rPr>
      <w:rFonts w:ascii="Arial" w:hAnsi="Arial"/>
    </w:rPr>
  </w:style>
  <w:style w:styleId="Style_55" w:type="paragraph">
    <w:name w:val="heading 2"/>
    <w:next w:val="Style_2"/>
    <w:link w:val="Style_5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5_ch" w:type="character">
    <w:name w:val="heading 2"/>
    <w:link w:val="Style_55"/>
    <w:rPr>
      <w:rFonts w:ascii="XO Thames" w:hAnsi="XO Thames"/>
      <w:b w:val="1"/>
      <w:sz w:val="28"/>
    </w:rPr>
  </w:style>
  <w:style w:styleId="Style_56" w:type="paragraph">
    <w:name w:val="Гиперссылка1"/>
    <w:link w:val="Style_56_ch"/>
    <w:rPr>
      <w:color w:val="0000FF"/>
      <w:u w:val="single"/>
    </w:rPr>
  </w:style>
  <w:style w:styleId="Style_56_ch" w:type="character">
    <w:name w:val="Гиперссылка1"/>
    <w:link w:val="Style_56"/>
    <w:rPr>
      <w:color w:val="0000FF"/>
      <w:u w:val="single"/>
    </w:rPr>
  </w:style>
  <w:style w:styleId="Style_57" w:type="paragraph">
    <w:name w:val="annotation subject"/>
    <w:basedOn w:val="Style_20"/>
    <w:next w:val="Style_20"/>
    <w:link w:val="Style_57_ch"/>
    <w:rPr>
      <w:b w:val="1"/>
    </w:rPr>
  </w:style>
  <w:style w:styleId="Style_57_ch" w:type="character">
    <w:name w:val="annotation subject"/>
    <w:basedOn w:val="Style_20_ch"/>
    <w:link w:val="Style_57"/>
    <w:rPr>
      <w:b w:val="1"/>
    </w:rPr>
  </w:style>
  <w:style w:styleId="Style_58" w:type="paragraph">
    <w:name w:val="heading 6"/>
    <w:basedOn w:val="Style_2"/>
    <w:next w:val="Style_2"/>
    <w:link w:val="Style_58_ch"/>
    <w:uiPriority w:val="9"/>
    <w:qFormat/>
    <w:pPr>
      <w:keepNext w:val="1"/>
      <w:widowControl w:val="1"/>
      <w:ind/>
      <w:jc w:val="center"/>
      <w:outlineLvl w:val="5"/>
    </w:pPr>
    <w:rPr>
      <w:b w:val="1"/>
    </w:rPr>
  </w:style>
  <w:style w:styleId="Style_58_ch" w:type="character">
    <w:name w:val="heading 6"/>
    <w:basedOn w:val="Style_2_ch"/>
    <w:link w:val="Style_58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2025-07-07T09:23:28Z</dcterms:created>
  <dcterms:modified xsi:type="dcterms:W3CDTF">2025-11-07T11:33:26Z</dcterms:modified>
</cp:coreProperties>
</file>