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AC" w:rsidRDefault="00F222A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222AC" w:rsidRDefault="00F222A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222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22AC" w:rsidRDefault="00F222AC">
            <w:pPr>
              <w:pStyle w:val="ConsPlusNormal"/>
            </w:pPr>
            <w:r>
              <w:t>2 мая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22AC" w:rsidRDefault="00F222AC">
            <w:pPr>
              <w:pStyle w:val="ConsPlusNormal"/>
              <w:jc w:val="right"/>
            </w:pPr>
            <w:r>
              <w:t>N 122-ФЗ</w:t>
            </w:r>
          </w:p>
        </w:tc>
      </w:tr>
    </w:tbl>
    <w:p w:rsidR="00F222AC" w:rsidRDefault="00F222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Title"/>
        <w:jc w:val="center"/>
      </w:pPr>
      <w:r>
        <w:t>РОССИЙСКАЯ ФЕДЕРАЦИЯ</w:t>
      </w:r>
    </w:p>
    <w:p w:rsidR="00F222AC" w:rsidRDefault="00F222AC">
      <w:pPr>
        <w:pStyle w:val="ConsPlusTitle"/>
        <w:jc w:val="center"/>
      </w:pPr>
    </w:p>
    <w:p w:rsidR="00F222AC" w:rsidRDefault="00F222AC">
      <w:pPr>
        <w:pStyle w:val="ConsPlusTitle"/>
        <w:jc w:val="center"/>
      </w:pPr>
      <w:r>
        <w:t>ФЕДЕРАЛЬНЫЙ ЗАКОН</w:t>
      </w:r>
    </w:p>
    <w:p w:rsidR="00F222AC" w:rsidRDefault="00F222AC">
      <w:pPr>
        <w:pStyle w:val="ConsPlusTitle"/>
        <w:jc w:val="center"/>
      </w:pPr>
    </w:p>
    <w:p w:rsidR="00F222AC" w:rsidRDefault="00F222AC">
      <w:pPr>
        <w:pStyle w:val="ConsPlusTitle"/>
        <w:jc w:val="center"/>
      </w:pPr>
      <w:r>
        <w:t>О ВНЕСЕНИИ ИЗМЕНЕНИЙ</w:t>
      </w:r>
    </w:p>
    <w:p w:rsidR="00F222AC" w:rsidRDefault="00F222AC">
      <w:pPr>
        <w:pStyle w:val="ConsPlusTitle"/>
        <w:jc w:val="center"/>
      </w:pPr>
      <w:r>
        <w:t xml:space="preserve">В ТРУДОВОЙ КОДЕКС РОССИЙСКОЙ ФЕДЕРАЦИИ </w:t>
      </w:r>
    </w:p>
    <w:p w:rsidR="00F222AC" w:rsidRDefault="00F222AC">
      <w:pPr>
        <w:pStyle w:val="ConsPlusTitle"/>
        <w:jc w:val="center"/>
      </w:pPr>
      <w:r>
        <w:t>И СТАТЬИ 11</w:t>
      </w:r>
      <w:proofErr w:type="gramStart"/>
      <w:r>
        <w:t xml:space="preserve"> И</w:t>
      </w:r>
      <w:proofErr w:type="gramEnd"/>
      <w:r>
        <w:t xml:space="preserve"> 73</w:t>
      </w:r>
    </w:p>
    <w:p w:rsidR="00F222AC" w:rsidRDefault="00F222AC">
      <w:pPr>
        <w:pStyle w:val="ConsPlusTitle"/>
        <w:jc w:val="center"/>
      </w:pPr>
      <w:r>
        <w:t>ФЕДЕРАЛЬНОГО ЗАКОНА "ОБ ОБРАЗОВАНИИ В РОССИЙСКОЙ ФЕДЕРАЦИИ"</w:t>
      </w:r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jc w:val="right"/>
      </w:pPr>
      <w:proofErr w:type="gramStart"/>
      <w:r>
        <w:t>Принят</w:t>
      </w:r>
      <w:proofErr w:type="gramEnd"/>
    </w:p>
    <w:p w:rsidR="00F222AC" w:rsidRDefault="00F222AC">
      <w:pPr>
        <w:pStyle w:val="ConsPlusNormal"/>
        <w:jc w:val="right"/>
      </w:pPr>
      <w:bookmarkStart w:id="0" w:name="_GoBack"/>
      <w:bookmarkEnd w:id="0"/>
      <w:r>
        <w:t>Государственной Думой</w:t>
      </w:r>
    </w:p>
    <w:p w:rsidR="00F222AC" w:rsidRDefault="00F222AC">
      <w:pPr>
        <w:pStyle w:val="ConsPlusNormal"/>
        <w:jc w:val="right"/>
      </w:pPr>
      <w:r>
        <w:t>24 апреля 2015 года</w:t>
      </w:r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jc w:val="right"/>
      </w:pPr>
      <w:r>
        <w:t>Одобрен</w:t>
      </w:r>
    </w:p>
    <w:p w:rsidR="00F222AC" w:rsidRDefault="00F222AC">
      <w:pPr>
        <w:pStyle w:val="ConsPlusNormal"/>
        <w:jc w:val="right"/>
      </w:pPr>
      <w:r>
        <w:t>Советом Федерации</w:t>
      </w:r>
    </w:p>
    <w:p w:rsidR="00F222AC" w:rsidRDefault="00F222AC">
      <w:pPr>
        <w:pStyle w:val="ConsPlusNormal"/>
        <w:jc w:val="right"/>
      </w:pPr>
      <w:r>
        <w:t>29 апреля 2015 года</w:t>
      </w:r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ind w:firstLine="540"/>
        <w:jc w:val="both"/>
      </w:pPr>
      <w:r>
        <w:t>Статья 1</w:t>
      </w:r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ind w:firstLine="540"/>
        <w:jc w:val="both"/>
      </w:pPr>
      <w:proofErr w:type="gramStart"/>
      <w:r>
        <w:t xml:space="preserve">Внести в Трудовой </w:t>
      </w:r>
      <w:hyperlink r:id="rId6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1, ст. 3; N 30, ст. 3014; 2004, N 18, ст. 1690; N 35, ст. 3607; 2005, N 1, ст. 27; N 19, ст. 1752; 2006, N 27, ст. 2878; N 52, ст. 5498; 2007, N 1, ст. 34;</w:t>
      </w:r>
      <w:proofErr w:type="gramEnd"/>
      <w:r>
        <w:t xml:space="preserve"> </w:t>
      </w:r>
      <w:proofErr w:type="gramStart"/>
      <w:r>
        <w:t>N 17, ст. 1930; N 30, ст. 3808; N 41, ст. 4844; N 43, ст. 5084; N 49, ст. 6070; 2008, N 9, ст. 812; N 30, ст. 3613, 3616; N 52, ст. 6235; 2009, N 1, ст. 17, 21; N 19, ст. 2270; N 29, ст. 3604; N 30, ст. 3732;</w:t>
      </w:r>
      <w:proofErr w:type="gramEnd"/>
      <w:r>
        <w:t xml:space="preserve"> </w:t>
      </w:r>
      <w:proofErr w:type="gramStart"/>
      <w:r>
        <w:t>N 48, ст. 5717; 2010, N 52, ст. 7002; 2011, N 27, ст. 3880; N 30, ст. 4586, 4590, 4591; N 45, ст. 6333, 6335; N 48, ст. 6730; N 49, ст. 7015, 7031; N 50, ст. 7359; 2012, N 18, ст. 2127; N 50, ст. 6954, 6959; N 53, ст. 7605;</w:t>
      </w:r>
      <w:proofErr w:type="gramEnd"/>
      <w:r>
        <w:t xml:space="preserve"> 2013, N 19, ст. 2326, 2329; N 27, ст. 3449, 3454, 3477; N 30, ст. 4037; N 48, ст. 6165; N 52, ст. 6986; 2014, N 14, ст. 1547, 1548; N 19, ст. 2321; N 30, ст. 4217; N 45, ст. 6143; N 49, ст. 6918; N 52, ст. 7554; </w:t>
      </w:r>
      <w:proofErr w:type="gramStart"/>
      <w:r>
        <w:t>2015, N 14, ст. 2022) следующие изменения:</w:t>
      </w:r>
      <w:proofErr w:type="gramEnd"/>
    </w:p>
    <w:p w:rsidR="00F222AC" w:rsidRDefault="00F222AC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наименование</w:t>
        </w:r>
      </w:hyperlink>
      <w:r>
        <w:t xml:space="preserve"> раздела </w:t>
      </w:r>
      <w:proofErr w:type="spellStart"/>
      <w:r>
        <w:t>IX</w:t>
      </w:r>
      <w:proofErr w:type="spellEnd"/>
      <w:r>
        <w:t xml:space="preserve"> изложить в следующей редакции:</w:t>
      </w:r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Title"/>
        <w:jc w:val="center"/>
      </w:pPr>
      <w:r>
        <w:t xml:space="preserve">"РАЗДЕЛ </w:t>
      </w:r>
      <w:proofErr w:type="spellStart"/>
      <w:r>
        <w:t>IX</w:t>
      </w:r>
      <w:proofErr w:type="spellEnd"/>
      <w:r>
        <w:t xml:space="preserve">. КВАЛИФИКАЦИЯ РАБОТНИКА, </w:t>
      </w:r>
      <w:proofErr w:type="gramStart"/>
      <w:r>
        <w:t>ПРОФЕССИОНАЛЬНЫЙ</w:t>
      </w:r>
      <w:proofErr w:type="gramEnd"/>
    </w:p>
    <w:p w:rsidR="00F222AC" w:rsidRDefault="00F222AC">
      <w:pPr>
        <w:pStyle w:val="ConsPlusTitle"/>
        <w:jc w:val="center"/>
      </w:pPr>
      <w:r>
        <w:t xml:space="preserve">СТАНДАРТ, ПОДГОТОВКА И </w:t>
      </w:r>
      <w:proofErr w:type="gramStart"/>
      <w:r>
        <w:t>ДОПОЛНИТЕЛЬНОЕ</w:t>
      </w:r>
      <w:proofErr w:type="gramEnd"/>
      <w:r>
        <w:t xml:space="preserve"> ПРОФЕССИОНАЛЬНОЕ</w:t>
      </w:r>
    </w:p>
    <w:p w:rsidR="00F222AC" w:rsidRDefault="00F222AC">
      <w:pPr>
        <w:pStyle w:val="ConsPlusTitle"/>
        <w:jc w:val="center"/>
      </w:pPr>
      <w:r>
        <w:t>ОБРАЗОВАНИЕ РАБОТНИКОВ";</w:t>
      </w:r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195.1</w:t>
        </w:r>
      </w:hyperlink>
      <w:r>
        <w:t>:</w:t>
      </w:r>
    </w:p>
    <w:p w:rsidR="00F222AC" w:rsidRDefault="00F222AC">
      <w:pPr>
        <w:pStyle w:val="ConsPlusNormal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часть вторую</w:t>
        </w:r>
      </w:hyperlink>
      <w:r>
        <w:t xml:space="preserve"> дополнить словами ", в том числе выполнения определенной трудовой функции";</w:t>
      </w:r>
    </w:p>
    <w:p w:rsidR="00F222AC" w:rsidRDefault="00F222AC">
      <w:pPr>
        <w:pStyle w:val="ConsPlusNormal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часть третью</w:t>
        </w:r>
      </w:hyperlink>
      <w:r>
        <w:t xml:space="preserve"> признать утратившей силу;</w:t>
      </w:r>
    </w:p>
    <w:p w:rsidR="00F222AC" w:rsidRDefault="00F222AC">
      <w:pPr>
        <w:pStyle w:val="ConsPlusNormal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статьями 195.2 и 195.3 следующего содержания:</w:t>
      </w:r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ind w:firstLine="540"/>
        <w:jc w:val="both"/>
      </w:pPr>
      <w:r>
        <w:t>"Статья 195.2. Порядок разработки и утверждения профессиональных стандартов</w:t>
      </w:r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ind w:firstLine="540"/>
        <w:jc w:val="both"/>
      </w:pPr>
      <w:proofErr w:type="gramStart"/>
      <w:r>
        <w:t>Порядок разработки и утверждения профессиональных стандартов, а также установления тождественности наименований должностей, профессий и специальностей, содержащихся в едином тарифно-квалификационном справочнике работ и профессий рабочих, едином квалификационном справочнике должностей руководителей, специалистов и служащих, наименованиям должностей, профессий и специальностей, содержащимся в профессиональных стандартах, устанавливается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  <w:proofErr w:type="gramEnd"/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ind w:firstLine="540"/>
        <w:jc w:val="both"/>
      </w:pPr>
      <w:r>
        <w:t>Статья 195.3. Порядок применения профессиональных стандартов</w:t>
      </w:r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ind w:firstLine="540"/>
        <w:jc w:val="both"/>
      </w:pPr>
      <w:r>
        <w:t>Если настоящим Кодексом, другими федеральными законами, иными нормативными правовыми актами Российской Федерации установлены требования к квалификации, необходимой работнику для выполнения определенной трудовой функции, профессиональные стандарты в части указанных требований обязательны для применения работодателями.</w:t>
      </w:r>
    </w:p>
    <w:p w:rsidR="00F222AC" w:rsidRDefault="00F222AC">
      <w:pPr>
        <w:pStyle w:val="ConsPlusNormal"/>
        <w:ind w:firstLine="540"/>
        <w:jc w:val="both"/>
      </w:pPr>
      <w:r>
        <w:t>Характеристики квалификации, которые содержатся в профессиональных стандартах и обязательность применения которых не установлена в соответствии с частью первой настоящей статьи,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:rsidR="00F222AC" w:rsidRDefault="00F222AC">
      <w:pPr>
        <w:pStyle w:val="ConsPlusNormal"/>
        <w:ind w:firstLine="540"/>
        <w:jc w:val="both"/>
      </w:pPr>
      <w:r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труда, вправе давать разъяснения по вопросам применения профессиональных стандартов</w:t>
      </w:r>
      <w:proofErr w:type="gramStart"/>
      <w:r>
        <w:t>.".</w:t>
      </w:r>
      <w:proofErr w:type="gramEnd"/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ind w:firstLine="540"/>
        <w:jc w:val="both"/>
      </w:pPr>
      <w:r>
        <w:t>Статья 2</w:t>
      </w:r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ind w:firstLine="540"/>
        <w:jc w:val="both"/>
      </w:pPr>
      <w:r>
        <w:t xml:space="preserve">Внести в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 (Собрание законодательства Российской Федерации, 2012, N 53, ст. 7598) следующие изменения:</w:t>
      </w:r>
    </w:p>
    <w:p w:rsidR="00F222AC" w:rsidRDefault="00F222AC">
      <w:pPr>
        <w:pStyle w:val="ConsPlusNormal"/>
        <w:ind w:firstLine="540"/>
        <w:jc w:val="both"/>
      </w:pPr>
      <w:r>
        <w:t xml:space="preserve">1) </w:t>
      </w:r>
      <w:hyperlink r:id="rId13" w:history="1">
        <w:r>
          <w:rPr>
            <w:color w:val="0000FF"/>
          </w:rPr>
          <w:t>часть 7 статьи 11</w:t>
        </w:r>
      </w:hyperlink>
      <w:r>
        <w:t xml:space="preserve"> изложить в следующей редакции:</w:t>
      </w:r>
    </w:p>
    <w:p w:rsidR="00F222AC" w:rsidRDefault="00F222AC">
      <w:pPr>
        <w:pStyle w:val="ConsPlusNormal"/>
        <w:ind w:firstLine="540"/>
        <w:jc w:val="both"/>
      </w:pPr>
      <w:r>
        <w:lastRenderedPageBreak/>
        <w:t>"7.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(при наличии)</w:t>
      </w:r>
      <w:proofErr w:type="gramStart"/>
      <w:r>
        <w:t>."</w:t>
      </w:r>
      <w:proofErr w:type="gramEnd"/>
      <w:r>
        <w:t>;</w:t>
      </w:r>
    </w:p>
    <w:p w:rsidR="00F222AC" w:rsidRDefault="00F222AC">
      <w:pPr>
        <w:pStyle w:val="ConsPlusNormal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часть 8 статьи 73</w:t>
        </w:r>
      </w:hyperlink>
      <w:r>
        <w:t xml:space="preserve"> изложить в следующей редакции:</w:t>
      </w:r>
    </w:p>
    <w:p w:rsidR="00F222AC" w:rsidRDefault="00F222AC">
      <w:pPr>
        <w:pStyle w:val="ConsPlusNormal"/>
        <w:ind w:firstLine="540"/>
        <w:jc w:val="both"/>
      </w:pPr>
      <w:r>
        <w:t>"8.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профессиональных стандартов (при наличии) или установленных квалификационных требований организацией, осуществляющей образовательную деятельность, если иное не установлено законодательством Российской Федерации</w:t>
      </w:r>
      <w:proofErr w:type="gramStart"/>
      <w:r>
        <w:t>.".</w:t>
      </w:r>
      <w:proofErr w:type="gramEnd"/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ind w:firstLine="540"/>
        <w:jc w:val="both"/>
      </w:pPr>
      <w:r>
        <w:t>Статья 3</w:t>
      </w:r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Абзац пятый пункта 4 статьи 1</w:t>
        </w:r>
      </w:hyperlink>
      <w:r>
        <w:t xml:space="preserve"> Федерального закона от 3 декабря 2012 года N 236-ФЗ "О внесении изменений в Трудовой кодекс Российской Федерации и статью 1 Федерального закона "О техническом регулировании" (Собрание законодательства Российской Федерации, 2012, N 50, ст. 6959) признать утратившим силу.</w:t>
      </w:r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ind w:firstLine="540"/>
        <w:jc w:val="both"/>
      </w:pPr>
      <w:r>
        <w:t>Статья 4</w:t>
      </w:r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ind w:firstLine="540"/>
        <w:jc w:val="both"/>
      </w:pPr>
      <w:r>
        <w:t xml:space="preserve">1. </w:t>
      </w:r>
      <w:proofErr w:type="gramStart"/>
      <w:r>
        <w:t>Правительство Российской Федерации с учетом мнения Российской трехсторонней комиссии по регулированию социально-трудовых отношений может устанавливать особенности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</w:t>
      </w:r>
      <w:proofErr w:type="gramEnd"/>
      <w:r>
        <w:t xml:space="preserve"> собственности или муниципальной собственности.</w:t>
      </w:r>
    </w:p>
    <w:p w:rsidR="00F222AC" w:rsidRDefault="00F222AC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Федеральные государственные образовательные стандарты профессионального образования, утвержденные до дня вступления в силу настоящего Федерального закона, подлежат приведению в соответствие с требованиями, установленными </w:t>
      </w:r>
      <w:hyperlink r:id="rId16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от 29 декабря 2012 года N 273-ФЗ "Об образовании в Российской Федерации" (в редакции настоящего Федерального закона), в течение одного года со дня вступления в силу настоящего Федерального закона.</w:t>
      </w:r>
      <w:proofErr w:type="gramEnd"/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ind w:firstLine="540"/>
        <w:jc w:val="both"/>
      </w:pPr>
      <w:r>
        <w:t>Статья 5</w:t>
      </w:r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ind w:firstLine="540"/>
        <w:jc w:val="both"/>
      </w:pPr>
      <w:r>
        <w:t>Настоящий Федеральный закон вступает в силу с 1 июля 2016 года.</w:t>
      </w:r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jc w:val="right"/>
      </w:pPr>
      <w:r>
        <w:t>Президент</w:t>
      </w:r>
    </w:p>
    <w:p w:rsidR="00F222AC" w:rsidRDefault="00F222AC">
      <w:pPr>
        <w:pStyle w:val="ConsPlusNormal"/>
        <w:jc w:val="right"/>
      </w:pPr>
      <w:r>
        <w:t>Российской Федерации</w:t>
      </w:r>
    </w:p>
    <w:p w:rsidR="00F222AC" w:rsidRDefault="00F222AC">
      <w:pPr>
        <w:pStyle w:val="ConsPlusNormal"/>
        <w:jc w:val="right"/>
      </w:pPr>
      <w:proofErr w:type="spellStart"/>
      <w:r>
        <w:t>В.ПУТИН</w:t>
      </w:r>
      <w:proofErr w:type="spellEnd"/>
    </w:p>
    <w:p w:rsidR="00F222AC" w:rsidRDefault="00F222AC">
      <w:pPr>
        <w:pStyle w:val="ConsPlusNormal"/>
      </w:pPr>
      <w:r>
        <w:t>Москва, Кремль</w:t>
      </w:r>
    </w:p>
    <w:p w:rsidR="00F222AC" w:rsidRDefault="00F222AC">
      <w:pPr>
        <w:pStyle w:val="ConsPlusNormal"/>
      </w:pPr>
      <w:r>
        <w:t>2 мая 2015 года</w:t>
      </w:r>
    </w:p>
    <w:p w:rsidR="00F222AC" w:rsidRDefault="00F222AC">
      <w:pPr>
        <w:pStyle w:val="ConsPlusNormal"/>
      </w:pPr>
      <w:r>
        <w:t>N 122-ФЗ</w:t>
      </w:r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jc w:val="both"/>
      </w:pPr>
    </w:p>
    <w:p w:rsidR="00F222AC" w:rsidRDefault="00F222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1DF" w:rsidRDefault="000031DF"/>
    <w:sectPr w:rsidR="000031DF" w:rsidSect="0030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AC"/>
    <w:rsid w:val="000031DF"/>
    <w:rsid w:val="00F2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5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AC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222AC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222A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AC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222AC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222A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C46EEC6DB5AEA5038EF09215390895C26B0A86CC9FBEFF5B61535A3D34A3F705537B42DB00Q7U3H" TargetMode="External"/><Relationship Id="rId13" Type="http://schemas.openxmlformats.org/officeDocument/2006/relationships/hyperlink" Target="consultantplus://offline/ref=3CC46EEC6DB5AEA5038EF09215390895C26B0280CA90BEFF5B61535A3D34A3F705537B42D304728AQEU7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C46EEC6DB5AEA5038EF09215390895C26B0A86CC9FBEFF5B61535A3D34A3F705537B42DA00Q7U7H" TargetMode="External"/><Relationship Id="rId12" Type="http://schemas.openxmlformats.org/officeDocument/2006/relationships/hyperlink" Target="consultantplus://offline/ref=3CC46EEC6DB5AEA5038EF09215390895C26B0280CA90BEFF5B61535A3DQ3U4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C46EEC6DB5AEA5038EF09215390895C26B0A89CB98BEFF5B61535A3D34A3F705537B4BQDU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C46EEC6DB5AEA5038EF09215390895C26B0A86CC9FBEFF5B61535A3DQ3U4H" TargetMode="External"/><Relationship Id="rId11" Type="http://schemas.openxmlformats.org/officeDocument/2006/relationships/hyperlink" Target="consultantplus://offline/ref=3CC46EEC6DB5AEA5038EF09215390895C26B0A86CC9FBEFF5B61535A3DQ3U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CC46EEC6DB5AEA5038EF09215390895C2610385CB9FBEFF5B61535A3D34A3F705537B42D304708AQEUEH" TargetMode="External"/><Relationship Id="rId10" Type="http://schemas.openxmlformats.org/officeDocument/2006/relationships/hyperlink" Target="consultantplus://offline/ref=3CC46EEC6DB5AEA5038EF09215390895C26B0A86CC9FBEFF5B61535A3D34A3F705537B42DB00Q7U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C46EEC6DB5AEA5038EF09215390895C26B0A86CC9FBEFF5B61535A3D34A3F705537B42DB00Q7U5H" TargetMode="External"/><Relationship Id="rId14" Type="http://schemas.openxmlformats.org/officeDocument/2006/relationships/hyperlink" Target="consultantplus://offline/ref=3CC46EEC6DB5AEA5038EF09215390895C26B0280CA90BEFF5B61535A3D34A3F705537B42D3047983QEU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Хлынов Юрий Иванович</dc:creator>
  <cp:lastModifiedBy>Хлынов Юрий Иванович</cp:lastModifiedBy>
  <cp:revision>1</cp:revision>
  <dcterms:created xsi:type="dcterms:W3CDTF">2016-06-27T07:20:00Z</dcterms:created>
  <dcterms:modified xsi:type="dcterms:W3CDTF">2016-06-27T07:20:00Z</dcterms:modified>
</cp:coreProperties>
</file>